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1AEC1A" w14:textId="4CCC2243" w:rsidR="00830AA9" w:rsidRPr="004947DF" w:rsidRDefault="0057558C" w:rsidP="004947DF">
      <w:pPr>
        <w:pStyle w:val="Title"/>
        <w:jc w:val="center"/>
        <w:rPr>
          <w:rFonts w:cstheme="majorHAnsi"/>
          <w:b/>
          <w:bCs/>
          <w:color w:val="F79646" w:themeColor="accent6"/>
          <w:sz w:val="48"/>
          <w:szCs w:val="48"/>
        </w:rPr>
      </w:pPr>
      <w:bookmarkStart w:id="0" w:name="_Hlk233971000"/>
      <w:r>
        <w:rPr>
          <w:rFonts w:cstheme="majorHAnsi"/>
          <w:b/>
          <w:bCs/>
          <w:color w:val="F79646" w:themeColor="accent6"/>
          <w:sz w:val="48"/>
          <w:szCs w:val="48"/>
        </w:rPr>
        <w:t>Housekeeping Assistant</w:t>
      </w:r>
      <w:bookmarkEnd w:id="0"/>
      <w:r w:rsidR="00AD4BBE" w:rsidRPr="004947DF">
        <w:rPr>
          <w:rFonts w:cstheme="majorHAnsi"/>
          <w:b/>
          <w:bCs/>
          <w:color w:val="F79646" w:themeColor="accent6"/>
          <w:sz w:val="48"/>
          <w:szCs w:val="48"/>
        </w:rPr>
        <w:br/>
        <w:t>Job Description &amp; Person Specification</w:t>
      </w:r>
    </w:p>
    <w:p w14:paraId="58E07224" w14:textId="5B793DC9" w:rsidR="00830AA9" w:rsidRPr="004947DF" w:rsidRDefault="00AD4BBE">
      <w:pPr>
        <w:rPr>
          <w:rFonts w:asciiTheme="majorHAnsi" w:hAnsiTheme="majorHAnsi" w:cstheme="majorHAnsi"/>
          <w:color w:val="002060"/>
          <w:sz w:val="24"/>
          <w:szCs w:val="24"/>
        </w:rPr>
      </w:pPr>
      <w:r w:rsidRPr="004947DF">
        <w:rPr>
          <w:rFonts w:asciiTheme="majorHAnsi" w:hAnsiTheme="majorHAnsi" w:cstheme="majorHAnsi"/>
          <w:b/>
          <w:color w:val="F79646" w:themeColor="accent6"/>
          <w:sz w:val="32"/>
          <w:szCs w:val="32"/>
        </w:rPr>
        <w:t>Job Title:</w:t>
      </w:r>
      <w:r w:rsidRPr="004947DF">
        <w:rPr>
          <w:rFonts w:asciiTheme="majorHAnsi" w:hAnsiTheme="majorHAnsi" w:cstheme="majorHAnsi"/>
          <w:b/>
          <w:color w:val="F79646" w:themeColor="accent6"/>
          <w:sz w:val="24"/>
          <w:szCs w:val="24"/>
        </w:rPr>
        <w:t xml:space="preserve"> </w:t>
      </w:r>
      <w:r w:rsidR="0057558C">
        <w:rPr>
          <w:rFonts w:asciiTheme="majorHAnsi" w:hAnsiTheme="majorHAnsi" w:cstheme="majorHAnsi"/>
          <w:color w:val="002060"/>
          <w:sz w:val="24"/>
          <w:szCs w:val="24"/>
        </w:rPr>
        <w:t>Housekeeping Assistant</w:t>
      </w:r>
    </w:p>
    <w:p w14:paraId="33894999" w14:textId="51B0B704" w:rsidR="004947DF" w:rsidRPr="004947DF" w:rsidRDefault="00AD4BBE">
      <w:pPr>
        <w:rPr>
          <w:rFonts w:asciiTheme="majorHAnsi" w:hAnsiTheme="majorHAnsi" w:cstheme="majorHAnsi"/>
          <w:color w:val="002060"/>
          <w:sz w:val="24"/>
          <w:szCs w:val="24"/>
        </w:rPr>
      </w:pPr>
      <w:r w:rsidRPr="004947DF">
        <w:rPr>
          <w:rFonts w:asciiTheme="majorHAnsi" w:hAnsiTheme="majorHAnsi" w:cstheme="majorHAnsi"/>
          <w:b/>
          <w:color w:val="F79646" w:themeColor="accent6"/>
          <w:sz w:val="32"/>
          <w:szCs w:val="32"/>
        </w:rPr>
        <w:t>Responsible to</w:t>
      </w:r>
      <w:r w:rsidRPr="004947DF">
        <w:rPr>
          <w:rFonts w:asciiTheme="majorHAnsi" w:hAnsiTheme="majorHAnsi" w:cstheme="majorHAnsi"/>
          <w:b/>
          <w:color w:val="F79646" w:themeColor="accent6"/>
          <w:sz w:val="24"/>
          <w:szCs w:val="24"/>
        </w:rPr>
        <w:t xml:space="preserve">: </w:t>
      </w:r>
      <w:r w:rsidRPr="004947DF">
        <w:rPr>
          <w:rFonts w:asciiTheme="majorHAnsi" w:hAnsiTheme="majorHAnsi" w:cstheme="majorHAnsi"/>
          <w:color w:val="002060"/>
          <w:sz w:val="24"/>
          <w:szCs w:val="24"/>
        </w:rPr>
        <w:t>H</w:t>
      </w:r>
      <w:r w:rsidR="004947DF" w:rsidRPr="004947DF">
        <w:rPr>
          <w:rFonts w:asciiTheme="majorHAnsi" w:hAnsiTheme="majorHAnsi" w:cstheme="majorHAnsi"/>
          <w:color w:val="002060"/>
          <w:sz w:val="24"/>
          <w:szCs w:val="24"/>
        </w:rPr>
        <w:t>ead H</w:t>
      </w:r>
      <w:r w:rsidRPr="004947DF">
        <w:rPr>
          <w:rFonts w:asciiTheme="majorHAnsi" w:hAnsiTheme="majorHAnsi" w:cstheme="majorHAnsi"/>
          <w:color w:val="002060"/>
          <w:sz w:val="24"/>
          <w:szCs w:val="24"/>
        </w:rPr>
        <w:t>ousekeeper</w:t>
      </w:r>
    </w:p>
    <w:p w14:paraId="3402C788" w14:textId="77777777" w:rsidR="00830AA9" w:rsidRPr="004947DF" w:rsidRDefault="00AD4BBE">
      <w:pPr>
        <w:rPr>
          <w:rFonts w:asciiTheme="majorHAnsi" w:hAnsiTheme="majorHAnsi" w:cstheme="majorHAnsi"/>
          <w:color w:val="002060"/>
          <w:sz w:val="24"/>
          <w:szCs w:val="24"/>
        </w:rPr>
      </w:pPr>
      <w:r w:rsidRPr="004947DF">
        <w:rPr>
          <w:rFonts w:asciiTheme="majorHAnsi" w:hAnsiTheme="majorHAnsi" w:cstheme="majorHAnsi"/>
          <w:b/>
          <w:color w:val="F79646" w:themeColor="accent6"/>
          <w:sz w:val="32"/>
          <w:szCs w:val="32"/>
        </w:rPr>
        <w:t>Purpose of the Role:</w:t>
      </w:r>
      <w:r w:rsidRPr="004947DF">
        <w:rPr>
          <w:rFonts w:asciiTheme="majorHAnsi" w:hAnsiTheme="majorHAnsi" w:cstheme="majorHAnsi"/>
          <w:b/>
          <w:color w:val="F79646" w:themeColor="accent6"/>
          <w:sz w:val="24"/>
          <w:szCs w:val="24"/>
        </w:rPr>
        <w:t xml:space="preserve"> </w:t>
      </w:r>
      <w:r w:rsidRPr="004947DF">
        <w:rPr>
          <w:rFonts w:asciiTheme="majorHAnsi" w:hAnsiTheme="majorHAnsi" w:cstheme="majorHAnsi"/>
          <w:color w:val="002060"/>
          <w:sz w:val="24"/>
          <w:szCs w:val="24"/>
        </w:rPr>
        <w:t>To work as part of the Housekeeping team to maintain the highest standards of cleanliness, hygiene and presentation throughout St John's School. The postholder will help ensure that the School provides a clean, safe and welcoming environment for pupils, staff, parents and visitors.</w:t>
      </w:r>
    </w:p>
    <w:p w14:paraId="69AD7349" w14:textId="77777777" w:rsidR="00830AA9" w:rsidRPr="004947DF" w:rsidRDefault="00AD4BBE">
      <w:pPr>
        <w:pStyle w:val="Heading1"/>
        <w:rPr>
          <w:rFonts w:cstheme="majorHAnsi"/>
          <w:color w:val="F79646" w:themeColor="accent6"/>
          <w:sz w:val="32"/>
          <w:szCs w:val="32"/>
        </w:rPr>
      </w:pPr>
      <w:r w:rsidRPr="004947DF">
        <w:rPr>
          <w:rFonts w:cstheme="majorHAnsi"/>
          <w:color w:val="F79646" w:themeColor="accent6"/>
          <w:sz w:val="32"/>
          <w:szCs w:val="32"/>
        </w:rPr>
        <w:t>Key Responsibilities</w:t>
      </w:r>
    </w:p>
    <w:p w14:paraId="3E2CB147" w14:textId="64508195"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Carry out daily cleaning schedules across classrooms, offices, meeting rooms, sports facilities, communal areas and boarding accommodation where applicable</w:t>
      </w:r>
    </w:p>
    <w:p w14:paraId="5399D100" w14:textId="001EEFA1"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 xml:space="preserve">Maintain washrooms, replenish consumables and </w:t>
      </w:r>
      <w:r w:rsidR="00E35EB7">
        <w:rPr>
          <w:rFonts w:asciiTheme="majorHAnsi" w:hAnsiTheme="majorHAnsi" w:cstheme="majorHAnsi"/>
          <w:color w:val="002060"/>
          <w:sz w:val="24"/>
          <w:szCs w:val="24"/>
        </w:rPr>
        <w:t>hygiene</w:t>
      </w:r>
      <w:r w:rsidRPr="004947DF">
        <w:rPr>
          <w:rFonts w:asciiTheme="majorHAnsi" w:hAnsiTheme="majorHAnsi" w:cstheme="majorHAnsi"/>
          <w:color w:val="002060"/>
          <w:sz w:val="24"/>
          <w:szCs w:val="24"/>
        </w:rPr>
        <w:t xml:space="preserve"> stations</w:t>
      </w:r>
    </w:p>
    <w:p w14:paraId="4EF3CF88" w14:textId="7F882185"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Prepare rooms for meetings and school events</w:t>
      </w:r>
    </w:p>
    <w:p w14:paraId="7A6D68C6" w14:textId="1790C2C3"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Operate cleaning equipment safely and correctly</w:t>
      </w:r>
    </w:p>
    <w:p w14:paraId="52596200" w14:textId="3DDB90F0"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Undertake periodic deep cleaning including carpets, windows, floors, blinds, walls, upholstery and light fittings</w:t>
      </w:r>
    </w:p>
    <w:p w14:paraId="4A116D65" w14:textId="2B54096D"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Respond promptly to emergency cleaning situations</w:t>
      </w:r>
    </w:p>
    <w:p w14:paraId="199E9BE7" w14:textId="51FA7257"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Dispose of waste safely and support recycling initiatives</w:t>
      </w:r>
    </w:p>
    <w:p w14:paraId="74CFA915" w14:textId="100141FC"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Report maintenance, security or health and safety concerns</w:t>
      </w:r>
    </w:p>
    <w:p w14:paraId="5D96855C" w14:textId="1B4D13E0"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Maintain cleaning stores and equipment</w:t>
      </w:r>
    </w:p>
    <w:p w14:paraId="728708A3" w14:textId="77003C1B"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Use cleaning chemicals in accordance with COSHH</w:t>
      </w:r>
    </w:p>
    <w:p w14:paraId="41635CD6" w14:textId="5F0EDFCD"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Attend mandatory training including Safeguarding, Health &amp; Safety, Fire Safety, COSHH and Manual Handling</w:t>
      </w:r>
    </w:p>
    <w:p w14:paraId="1BED4EE4" w14:textId="58ACAF63"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Maintain confidentiality at all times</w:t>
      </w:r>
    </w:p>
    <w:p w14:paraId="79F84FCD" w14:textId="73D142BA"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Undertake other reasonable duties requested by the Housekeeper</w:t>
      </w:r>
    </w:p>
    <w:p w14:paraId="461A568C" w14:textId="77777777" w:rsidR="00830AA9" w:rsidRPr="0057558C" w:rsidRDefault="00AD4BBE">
      <w:pPr>
        <w:pStyle w:val="Heading1"/>
        <w:rPr>
          <w:rFonts w:cstheme="majorHAnsi"/>
          <w:color w:val="F79646" w:themeColor="accent6"/>
          <w:sz w:val="32"/>
          <w:szCs w:val="32"/>
        </w:rPr>
      </w:pPr>
      <w:r w:rsidRPr="0057558C">
        <w:rPr>
          <w:rFonts w:cstheme="majorHAnsi"/>
          <w:color w:val="F79646" w:themeColor="accent6"/>
          <w:sz w:val="32"/>
          <w:szCs w:val="32"/>
        </w:rPr>
        <w:t>Safeguarding Responsibilities</w:t>
      </w:r>
    </w:p>
    <w:p w14:paraId="7B770210" w14:textId="3DF9CAA3"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Safeguard and promote the welfare of children and young people</w:t>
      </w:r>
    </w:p>
    <w:p w14:paraId="1F970B69" w14:textId="32DFACCD"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Report safeguarding concerns immediately in line with School procedures</w:t>
      </w:r>
    </w:p>
    <w:p w14:paraId="009D8EB2" w14:textId="49F5094B"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Maintain professional boundaries</w:t>
      </w:r>
    </w:p>
    <w:p w14:paraId="3777E415" w14:textId="58724D66" w:rsidR="00830AA9" w:rsidRPr="004947DF" w:rsidRDefault="00AD4BBE">
      <w:pPr>
        <w:pStyle w:val="ListBullet"/>
        <w:rPr>
          <w:rFonts w:asciiTheme="majorHAnsi" w:hAnsiTheme="majorHAnsi" w:cstheme="majorHAnsi"/>
          <w:color w:val="002060"/>
          <w:sz w:val="24"/>
          <w:szCs w:val="24"/>
        </w:rPr>
      </w:pPr>
      <w:r w:rsidRPr="004947DF">
        <w:rPr>
          <w:rFonts w:asciiTheme="majorHAnsi" w:hAnsiTheme="majorHAnsi" w:cstheme="majorHAnsi"/>
          <w:color w:val="002060"/>
          <w:sz w:val="24"/>
          <w:szCs w:val="24"/>
        </w:rPr>
        <w:t>Complete mandatory safeguarding training</w:t>
      </w:r>
    </w:p>
    <w:p w14:paraId="0D75D3EC" w14:textId="77777777" w:rsidR="00830AA9" w:rsidRPr="004947DF" w:rsidRDefault="00AD4BBE">
      <w:pPr>
        <w:pStyle w:val="Heading1"/>
        <w:rPr>
          <w:rFonts w:cstheme="majorHAnsi"/>
          <w:color w:val="F79646" w:themeColor="accent6"/>
          <w:sz w:val="32"/>
          <w:szCs w:val="32"/>
        </w:rPr>
      </w:pPr>
      <w:r w:rsidRPr="004947DF">
        <w:rPr>
          <w:rFonts w:cstheme="majorHAnsi"/>
          <w:color w:val="F79646" w:themeColor="accent6"/>
          <w:sz w:val="32"/>
          <w:szCs w:val="32"/>
        </w:rPr>
        <w:lastRenderedPageBreak/>
        <w:t>Person Specification</w:t>
      </w:r>
    </w:p>
    <w:p w14:paraId="0E1F2AE0" w14:textId="77777777" w:rsidR="004947DF" w:rsidRPr="004947DF" w:rsidRDefault="004947DF" w:rsidP="004947DF"/>
    <w:tbl>
      <w:tblPr>
        <w:tblStyle w:val="TableGrid"/>
        <w:tblW w:w="0" w:type="auto"/>
        <w:tblLook w:val="04A0" w:firstRow="1" w:lastRow="0" w:firstColumn="1" w:lastColumn="0" w:noHBand="0" w:noVBand="1"/>
      </w:tblPr>
      <w:tblGrid>
        <w:gridCol w:w="5353"/>
        <w:gridCol w:w="5245"/>
      </w:tblGrid>
      <w:tr w:rsidR="004947DF" w:rsidRPr="004947DF" w14:paraId="0E77476F" w14:textId="77777777" w:rsidTr="004947DF">
        <w:tc>
          <w:tcPr>
            <w:tcW w:w="5353" w:type="dxa"/>
          </w:tcPr>
          <w:p w14:paraId="18F72211" w14:textId="77777777" w:rsidR="00830AA9" w:rsidRDefault="00AD4BBE">
            <w:pPr>
              <w:rPr>
                <w:rFonts w:asciiTheme="majorHAnsi" w:hAnsiTheme="majorHAnsi" w:cstheme="majorHAnsi"/>
                <w:b/>
                <w:bCs/>
                <w:color w:val="F79646" w:themeColor="accent6"/>
                <w:sz w:val="24"/>
                <w:szCs w:val="24"/>
              </w:rPr>
            </w:pPr>
            <w:r w:rsidRPr="004947DF">
              <w:rPr>
                <w:rFonts w:asciiTheme="majorHAnsi" w:hAnsiTheme="majorHAnsi" w:cstheme="majorHAnsi"/>
                <w:b/>
                <w:bCs/>
                <w:color w:val="F79646" w:themeColor="accent6"/>
                <w:sz w:val="24"/>
                <w:szCs w:val="24"/>
              </w:rPr>
              <w:t>Essential</w:t>
            </w:r>
          </w:p>
          <w:p w14:paraId="7C4FBEF3" w14:textId="77777777" w:rsidR="00182F31" w:rsidRPr="004947DF" w:rsidRDefault="00182F31">
            <w:pPr>
              <w:rPr>
                <w:rFonts w:asciiTheme="majorHAnsi" w:hAnsiTheme="majorHAnsi" w:cstheme="majorHAnsi"/>
                <w:b/>
                <w:bCs/>
                <w:color w:val="F79646" w:themeColor="accent6"/>
                <w:sz w:val="24"/>
                <w:szCs w:val="24"/>
              </w:rPr>
            </w:pPr>
          </w:p>
        </w:tc>
        <w:tc>
          <w:tcPr>
            <w:tcW w:w="5245" w:type="dxa"/>
          </w:tcPr>
          <w:p w14:paraId="1A5D75A7" w14:textId="77777777" w:rsidR="00830AA9" w:rsidRPr="004947DF" w:rsidRDefault="00AD4BBE">
            <w:pPr>
              <w:rPr>
                <w:rFonts w:asciiTheme="majorHAnsi" w:hAnsiTheme="majorHAnsi" w:cstheme="majorHAnsi"/>
                <w:b/>
                <w:bCs/>
                <w:color w:val="F79646" w:themeColor="accent6"/>
                <w:sz w:val="24"/>
                <w:szCs w:val="24"/>
              </w:rPr>
            </w:pPr>
            <w:r w:rsidRPr="004947DF">
              <w:rPr>
                <w:rFonts w:asciiTheme="majorHAnsi" w:hAnsiTheme="majorHAnsi" w:cstheme="majorHAnsi"/>
                <w:b/>
                <w:bCs/>
                <w:color w:val="F79646" w:themeColor="accent6"/>
                <w:sz w:val="24"/>
                <w:szCs w:val="24"/>
              </w:rPr>
              <w:t>Desirable</w:t>
            </w:r>
          </w:p>
        </w:tc>
      </w:tr>
      <w:tr w:rsidR="00E914EC" w:rsidRPr="004947DF" w14:paraId="5D18AC93" w14:textId="77777777" w:rsidTr="004947DF">
        <w:tc>
          <w:tcPr>
            <w:tcW w:w="5353" w:type="dxa"/>
          </w:tcPr>
          <w:p w14:paraId="6AEE0B4C"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Excellent attention to detail</w:t>
            </w:r>
          </w:p>
          <w:p w14:paraId="10FC36E8" w14:textId="77777777" w:rsidR="00E914EC" w:rsidRPr="004947DF" w:rsidRDefault="00E914EC" w:rsidP="00E914EC">
            <w:pPr>
              <w:rPr>
                <w:rFonts w:asciiTheme="majorHAnsi" w:hAnsiTheme="majorHAnsi" w:cstheme="majorHAnsi"/>
                <w:color w:val="002060"/>
                <w:sz w:val="24"/>
                <w:szCs w:val="24"/>
              </w:rPr>
            </w:pPr>
          </w:p>
        </w:tc>
        <w:tc>
          <w:tcPr>
            <w:tcW w:w="5245" w:type="dxa"/>
          </w:tcPr>
          <w:p w14:paraId="53825112"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Previous cleaning experience</w:t>
            </w:r>
          </w:p>
          <w:p w14:paraId="36D323FF" w14:textId="5BFB436C" w:rsidR="00E914EC" w:rsidRPr="004947DF" w:rsidRDefault="00E914EC" w:rsidP="00E914EC">
            <w:pPr>
              <w:rPr>
                <w:rFonts w:asciiTheme="majorHAnsi" w:hAnsiTheme="majorHAnsi" w:cstheme="majorHAnsi"/>
                <w:color w:val="002060"/>
                <w:sz w:val="24"/>
                <w:szCs w:val="24"/>
              </w:rPr>
            </w:pPr>
          </w:p>
        </w:tc>
      </w:tr>
      <w:tr w:rsidR="00E914EC" w:rsidRPr="004947DF" w14:paraId="0509F832" w14:textId="77777777" w:rsidTr="004947DF">
        <w:tc>
          <w:tcPr>
            <w:tcW w:w="5353" w:type="dxa"/>
          </w:tcPr>
          <w:p w14:paraId="49345241"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Reliable and trustworthy</w:t>
            </w:r>
          </w:p>
          <w:p w14:paraId="16A1736C" w14:textId="77777777" w:rsidR="00E914EC" w:rsidRPr="004947DF" w:rsidRDefault="00E914EC" w:rsidP="00E914EC">
            <w:pPr>
              <w:rPr>
                <w:rFonts w:asciiTheme="majorHAnsi" w:hAnsiTheme="majorHAnsi" w:cstheme="majorHAnsi"/>
                <w:color w:val="002060"/>
                <w:sz w:val="24"/>
                <w:szCs w:val="24"/>
              </w:rPr>
            </w:pPr>
          </w:p>
        </w:tc>
        <w:tc>
          <w:tcPr>
            <w:tcW w:w="5245" w:type="dxa"/>
          </w:tcPr>
          <w:p w14:paraId="4AD5BEEA" w14:textId="5C01C727" w:rsidR="00E914EC" w:rsidRPr="004947DF"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School or boarding experience</w:t>
            </w:r>
          </w:p>
        </w:tc>
      </w:tr>
      <w:tr w:rsidR="00E914EC" w:rsidRPr="004947DF" w14:paraId="259A2BB6" w14:textId="77777777" w:rsidTr="004947DF">
        <w:tc>
          <w:tcPr>
            <w:tcW w:w="5353" w:type="dxa"/>
          </w:tcPr>
          <w:p w14:paraId="774453F6"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Good communication skills</w:t>
            </w:r>
          </w:p>
          <w:p w14:paraId="6A8339D4" w14:textId="77777777" w:rsidR="00E914EC" w:rsidRPr="004947DF" w:rsidRDefault="00E914EC" w:rsidP="00E914EC">
            <w:pPr>
              <w:rPr>
                <w:rFonts w:asciiTheme="majorHAnsi" w:hAnsiTheme="majorHAnsi" w:cstheme="majorHAnsi"/>
                <w:color w:val="002060"/>
                <w:sz w:val="24"/>
                <w:szCs w:val="24"/>
              </w:rPr>
            </w:pPr>
          </w:p>
        </w:tc>
        <w:tc>
          <w:tcPr>
            <w:tcW w:w="5245" w:type="dxa"/>
          </w:tcPr>
          <w:p w14:paraId="474E658A" w14:textId="4B42144F" w:rsidR="00E914EC" w:rsidRPr="004947DF"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COSHH knowledge</w:t>
            </w:r>
          </w:p>
        </w:tc>
      </w:tr>
      <w:tr w:rsidR="00E914EC" w:rsidRPr="004947DF" w14:paraId="682A6C92" w14:textId="77777777" w:rsidTr="004947DF">
        <w:tc>
          <w:tcPr>
            <w:tcW w:w="5353" w:type="dxa"/>
          </w:tcPr>
          <w:p w14:paraId="13560818"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Able to work independently and within a team</w:t>
            </w:r>
          </w:p>
          <w:p w14:paraId="268BB105" w14:textId="77777777" w:rsidR="00E914EC" w:rsidRPr="004947DF" w:rsidRDefault="00E914EC" w:rsidP="00E914EC">
            <w:pPr>
              <w:rPr>
                <w:rFonts w:asciiTheme="majorHAnsi" w:hAnsiTheme="majorHAnsi" w:cstheme="majorHAnsi"/>
                <w:color w:val="002060"/>
                <w:sz w:val="24"/>
                <w:szCs w:val="24"/>
              </w:rPr>
            </w:pPr>
          </w:p>
        </w:tc>
        <w:tc>
          <w:tcPr>
            <w:tcW w:w="5245" w:type="dxa"/>
          </w:tcPr>
          <w:p w14:paraId="5812E6BB" w14:textId="4111FF2E" w:rsidR="00E914EC" w:rsidRPr="004947DF"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Commercial cleaning machinery experience</w:t>
            </w:r>
          </w:p>
        </w:tc>
      </w:tr>
      <w:tr w:rsidR="00E914EC" w:rsidRPr="004947DF" w14:paraId="12310D3A" w14:textId="77777777" w:rsidTr="004947DF">
        <w:tc>
          <w:tcPr>
            <w:tcW w:w="5353" w:type="dxa"/>
          </w:tcPr>
          <w:p w14:paraId="668140C8"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Commitment to safeguarding</w:t>
            </w:r>
          </w:p>
          <w:p w14:paraId="3E9418AC" w14:textId="77777777" w:rsidR="00E914EC" w:rsidRPr="004947DF" w:rsidRDefault="00E914EC" w:rsidP="00E914EC">
            <w:pPr>
              <w:rPr>
                <w:rFonts w:asciiTheme="majorHAnsi" w:hAnsiTheme="majorHAnsi" w:cstheme="majorHAnsi"/>
                <w:color w:val="002060"/>
                <w:sz w:val="24"/>
                <w:szCs w:val="24"/>
              </w:rPr>
            </w:pPr>
          </w:p>
        </w:tc>
        <w:tc>
          <w:tcPr>
            <w:tcW w:w="5245" w:type="dxa"/>
          </w:tcPr>
          <w:p w14:paraId="52834D15" w14:textId="6A775170" w:rsidR="00E914EC" w:rsidRPr="004947DF"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First Aid awareness</w:t>
            </w:r>
          </w:p>
        </w:tc>
      </w:tr>
      <w:tr w:rsidR="00E914EC" w:rsidRPr="004947DF" w14:paraId="6FBA9E42" w14:textId="77777777" w:rsidTr="004947DF">
        <w:tc>
          <w:tcPr>
            <w:tcW w:w="5353" w:type="dxa"/>
          </w:tcPr>
          <w:p w14:paraId="079F1E1D" w14:textId="77777777" w:rsidR="00E914EC"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Willingness to undertake training</w:t>
            </w:r>
          </w:p>
          <w:p w14:paraId="7ED52170" w14:textId="77777777" w:rsidR="00E914EC" w:rsidRPr="004947DF" w:rsidRDefault="00E914EC" w:rsidP="00E914EC">
            <w:pPr>
              <w:rPr>
                <w:rFonts w:asciiTheme="majorHAnsi" w:hAnsiTheme="majorHAnsi" w:cstheme="majorHAnsi"/>
                <w:color w:val="002060"/>
                <w:sz w:val="24"/>
                <w:szCs w:val="24"/>
              </w:rPr>
            </w:pPr>
          </w:p>
        </w:tc>
        <w:tc>
          <w:tcPr>
            <w:tcW w:w="5245" w:type="dxa"/>
          </w:tcPr>
          <w:p w14:paraId="5170CECE" w14:textId="7E7C2BB2" w:rsidR="00E914EC" w:rsidRPr="004947DF" w:rsidRDefault="00E914EC" w:rsidP="00E914EC">
            <w:pPr>
              <w:rPr>
                <w:rFonts w:asciiTheme="majorHAnsi" w:hAnsiTheme="majorHAnsi" w:cstheme="majorHAnsi"/>
                <w:color w:val="002060"/>
                <w:sz w:val="24"/>
                <w:szCs w:val="24"/>
              </w:rPr>
            </w:pPr>
            <w:r w:rsidRPr="004947DF">
              <w:rPr>
                <w:rFonts w:asciiTheme="majorHAnsi" w:hAnsiTheme="majorHAnsi" w:cstheme="majorHAnsi"/>
                <w:color w:val="002060"/>
                <w:sz w:val="24"/>
                <w:szCs w:val="24"/>
              </w:rPr>
              <w:t>Infection prevention knowledge</w:t>
            </w:r>
          </w:p>
        </w:tc>
      </w:tr>
    </w:tbl>
    <w:p w14:paraId="0A663579" w14:textId="77777777" w:rsidR="00830AA9" w:rsidRPr="00182F31" w:rsidRDefault="00AD4BBE">
      <w:pPr>
        <w:pStyle w:val="Heading1"/>
        <w:rPr>
          <w:rFonts w:eastAsiaTheme="minorEastAsia" w:cstheme="majorHAnsi"/>
          <w:bCs w:val="0"/>
          <w:color w:val="F79646" w:themeColor="accent6"/>
          <w:sz w:val="32"/>
          <w:szCs w:val="32"/>
        </w:rPr>
      </w:pPr>
      <w:r w:rsidRPr="00182F31">
        <w:rPr>
          <w:rFonts w:eastAsiaTheme="minorEastAsia" w:cstheme="majorHAnsi"/>
          <w:bCs w:val="0"/>
          <w:color w:val="F79646" w:themeColor="accent6"/>
          <w:sz w:val="32"/>
          <w:szCs w:val="32"/>
        </w:rPr>
        <w:t>General</w:t>
      </w:r>
    </w:p>
    <w:p w14:paraId="0E1E141D" w14:textId="77777777" w:rsidR="00830AA9" w:rsidRPr="004947DF" w:rsidRDefault="00AD4BBE">
      <w:pPr>
        <w:rPr>
          <w:rFonts w:asciiTheme="majorHAnsi" w:hAnsiTheme="majorHAnsi" w:cstheme="majorHAnsi"/>
          <w:color w:val="002060"/>
          <w:sz w:val="24"/>
          <w:szCs w:val="24"/>
        </w:rPr>
      </w:pPr>
      <w:r w:rsidRPr="004947DF">
        <w:rPr>
          <w:rFonts w:asciiTheme="majorHAnsi" w:hAnsiTheme="majorHAnsi" w:cstheme="majorHAnsi"/>
          <w:color w:val="002060"/>
          <w:sz w:val="24"/>
          <w:szCs w:val="24"/>
        </w:rPr>
        <w:t>This job description is not exhaustive and may be amended to meet the changing needs of the School. All staff are expected to support the ethos and values of St John's School.</w:t>
      </w:r>
    </w:p>
    <w:sectPr w:rsidR="00830AA9" w:rsidRPr="004947DF" w:rsidSect="004947DF">
      <w:headerReference w:type="default" r:id="rId8"/>
      <w:foot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13A5D" w14:textId="77777777" w:rsidR="004947DF" w:rsidRDefault="004947DF" w:rsidP="004947DF">
      <w:pPr>
        <w:spacing w:after="0" w:line="240" w:lineRule="auto"/>
      </w:pPr>
      <w:r>
        <w:separator/>
      </w:r>
    </w:p>
  </w:endnote>
  <w:endnote w:type="continuationSeparator" w:id="0">
    <w:p w14:paraId="0F211DFC" w14:textId="77777777" w:rsidR="004947DF" w:rsidRDefault="004947DF" w:rsidP="004947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2805381"/>
      <w:docPartObj>
        <w:docPartGallery w:val="Page Numbers (Bottom of Page)"/>
        <w:docPartUnique/>
      </w:docPartObj>
    </w:sdtPr>
    <w:sdtEndPr>
      <w:rPr>
        <w:color w:val="7F7F7F" w:themeColor="background1" w:themeShade="7F"/>
        <w:spacing w:val="60"/>
      </w:rPr>
    </w:sdtEndPr>
    <w:sdtContent>
      <w:p w14:paraId="2D94112D" w14:textId="3DD6A4B4" w:rsidR="004947DF" w:rsidRDefault="003E41BE" w:rsidP="003E41BE">
        <w:pPr>
          <w:pStyle w:val="Footer"/>
          <w:pBdr>
            <w:top w:val="single" w:sz="4" w:space="1" w:color="D9D9D9" w:themeColor="background1" w:themeShade="D9"/>
          </w:pBdr>
        </w:pPr>
        <w:r>
          <w:t>03/07/2026</w:t>
        </w:r>
        <w:r>
          <w:tab/>
        </w:r>
        <w:r>
          <w:tab/>
        </w:r>
        <w:r w:rsidR="00A349E4">
          <w:t xml:space="preserve">               </w:t>
        </w:r>
        <w:r w:rsidR="004947DF">
          <w:fldChar w:fldCharType="begin"/>
        </w:r>
        <w:r w:rsidR="004947DF">
          <w:instrText xml:space="preserve"> PAGE   \* MERGEFORMAT </w:instrText>
        </w:r>
        <w:r w:rsidR="004947DF">
          <w:fldChar w:fldCharType="separate"/>
        </w:r>
        <w:r w:rsidR="004947DF">
          <w:rPr>
            <w:noProof/>
          </w:rPr>
          <w:t>2</w:t>
        </w:r>
        <w:r w:rsidR="004947DF">
          <w:rPr>
            <w:noProof/>
          </w:rPr>
          <w:fldChar w:fldCharType="end"/>
        </w:r>
        <w:r w:rsidR="004947DF">
          <w:t xml:space="preserve"> | </w:t>
        </w:r>
        <w:r w:rsidR="004947DF">
          <w:rPr>
            <w:color w:val="7F7F7F" w:themeColor="background1" w:themeShade="7F"/>
            <w:spacing w:val="60"/>
          </w:rPr>
          <w:t>Page</w:t>
        </w:r>
      </w:p>
    </w:sdtContent>
  </w:sdt>
  <w:p w14:paraId="4B0D6FAC" w14:textId="77777777" w:rsidR="004947DF" w:rsidRDefault="004947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4F14E" w14:textId="77777777" w:rsidR="004947DF" w:rsidRDefault="004947DF" w:rsidP="004947DF">
      <w:pPr>
        <w:spacing w:after="0" w:line="240" w:lineRule="auto"/>
      </w:pPr>
      <w:r>
        <w:separator/>
      </w:r>
    </w:p>
  </w:footnote>
  <w:footnote w:type="continuationSeparator" w:id="0">
    <w:p w14:paraId="1242534C" w14:textId="77777777" w:rsidR="004947DF" w:rsidRDefault="004947DF" w:rsidP="004947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02CAE" w14:textId="52B594CB" w:rsidR="004947DF" w:rsidRDefault="004947DF" w:rsidP="004947DF">
    <w:pPr>
      <w:pStyle w:val="Header"/>
      <w:jc w:val="center"/>
    </w:pPr>
    <w:r w:rsidRPr="004947DF">
      <w:rPr>
        <w:rFonts w:asciiTheme="majorHAnsi" w:hAnsiTheme="majorHAnsi" w:cstheme="majorHAnsi"/>
        <w:noProof/>
        <w:color w:val="002060"/>
        <w:sz w:val="24"/>
        <w:szCs w:val="24"/>
      </w:rPr>
      <w:drawing>
        <wp:inline distT="0" distB="0" distL="0" distR="0" wp14:anchorId="1B1A0697" wp14:editId="4B8D34BC">
          <wp:extent cx="2695575" cy="660416"/>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stretch>
                    <a:fillRect/>
                  </a:stretch>
                </pic:blipFill>
                <pic:spPr>
                  <a:xfrm>
                    <a:off x="0" y="0"/>
                    <a:ext cx="2710608" cy="6640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84758638">
    <w:abstractNumId w:val="8"/>
  </w:num>
  <w:num w:numId="2" w16cid:durableId="1832719492">
    <w:abstractNumId w:val="6"/>
  </w:num>
  <w:num w:numId="3" w16cid:durableId="1332754266">
    <w:abstractNumId w:val="5"/>
  </w:num>
  <w:num w:numId="4" w16cid:durableId="1859536893">
    <w:abstractNumId w:val="4"/>
  </w:num>
  <w:num w:numId="5" w16cid:durableId="317001967">
    <w:abstractNumId w:val="7"/>
  </w:num>
  <w:num w:numId="6" w16cid:durableId="581765976">
    <w:abstractNumId w:val="3"/>
  </w:num>
  <w:num w:numId="7" w16cid:durableId="1403871018">
    <w:abstractNumId w:val="2"/>
  </w:num>
  <w:num w:numId="8" w16cid:durableId="120878924">
    <w:abstractNumId w:val="1"/>
  </w:num>
  <w:num w:numId="9" w16cid:durableId="1601833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00366"/>
    <w:rsid w:val="0015074B"/>
    <w:rsid w:val="00182F31"/>
    <w:rsid w:val="001C09C3"/>
    <w:rsid w:val="0029639D"/>
    <w:rsid w:val="002C7B3D"/>
    <w:rsid w:val="00326F90"/>
    <w:rsid w:val="003E41BE"/>
    <w:rsid w:val="004947DF"/>
    <w:rsid w:val="0057558C"/>
    <w:rsid w:val="00830AA9"/>
    <w:rsid w:val="00A349E4"/>
    <w:rsid w:val="00AA1D8D"/>
    <w:rsid w:val="00AD4BBE"/>
    <w:rsid w:val="00B30364"/>
    <w:rsid w:val="00B47730"/>
    <w:rsid w:val="00CB0664"/>
    <w:rsid w:val="00E35EB7"/>
    <w:rsid w:val="00E914EC"/>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989AD7B"/>
  <w14:defaultImageDpi w14:val="300"/>
  <w15:docId w15:val="{BFC60103-CB6F-4D0A-A4F1-54CD43AB6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Pages>
  <Words>324</Words>
  <Characters>1851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Susan Mann</cp:lastModifiedBy>
  <cp:revision>8</cp:revision>
  <dcterms:created xsi:type="dcterms:W3CDTF">2026-07-01T15:32:00Z</dcterms:created>
  <dcterms:modified xsi:type="dcterms:W3CDTF">2026-07-03T13:36:00Z</dcterms:modified>
  <cp:category/>
</cp:coreProperties>
</file>