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133D7E" w14:textId="602AE1D7" w:rsidR="00A66534" w:rsidRDefault="00A66534" w:rsidP="006923A3">
      <w:pPr>
        <w:pStyle w:val="Body"/>
        <w:jc w:val="center"/>
      </w:pPr>
      <w:r>
        <w:t>\</w:t>
      </w:r>
    </w:p>
    <w:sdt>
      <w:sdtPr>
        <w:id w:val="466946319"/>
        <w:docPartObj>
          <w:docPartGallery w:val="Cover Pages"/>
          <w:docPartUnique/>
        </w:docPartObj>
      </w:sdtPr>
      <w:sdtContent>
        <w:p w14:paraId="3EFD068D" w14:textId="77777777" w:rsidR="006923A3" w:rsidRDefault="00C8056D" w:rsidP="006923A3">
          <w:pPr>
            <w:pStyle w:val="Body"/>
            <w:jc w:val="center"/>
          </w:pPr>
          <w:r>
            <w:rPr>
              <w:noProof/>
            </w:rPr>
            <w:drawing>
              <wp:anchor distT="0" distB="0" distL="114300" distR="114300" simplePos="0" relativeHeight="251658240" behindDoc="1" locked="1" layoutInCell="1" allowOverlap="1" wp14:anchorId="353A51D3" wp14:editId="7EC81B48">
                <wp:simplePos x="0" y="0"/>
                <wp:positionH relativeFrom="page">
                  <wp:posOffset>0</wp:posOffset>
                </wp:positionH>
                <wp:positionV relativeFrom="page">
                  <wp:posOffset>0</wp:posOffset>
                </wp:positionV>
                <wp:extent cx="7560000" cy="10692000"/>
                <wp:effectExtent l="0" t="0" r="3175" b="0"/>
                <wp:wrapNone/>
                <wp:docPr id="8022602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260287" name="Picture 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60000" cy="10692000"/>
                        </a:xfrm>
                        <a:prstGeom prst="rect">
                          <a:avLst/>
                        </a:prstGeom>
                      </pic:spPr>
                    </pic:pic>
                  </a:graphicData>
                </a:graphic>
                <wp14:sizeRelH relativeFrom="page">
                  <wp14:pctWidth>0</wp14:pctWidth>
                </wp14:sizeRelH>
                <wp14:sizeRelV relativeFrom="page">
                  <wp14:pctHeight>0</wp14:pctHeight>
                </wp14:sizeRelV>
              </wp:anchor>
            </w:drawing>
          </w:r>
          <w:r w:rsidR="00B95DA4" w:rsidRPr="00B95DA4">
            <w:rPr>
              <w:noProof/>
            </w:rPr>
            <w:drawing>
              <wp:inline distT="0" distB="0" distL="0" distR="0" wp14:anchorId="578C1409" wp14:editId="33E98B0A">
                <wp:extent cx="1263465" cy="1635072"/>
                <wp:effectExtent l="0" t="0" r="0" b="3810"/>
                <wp:docPr id="140696425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964256"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1283644" cy="1661186"/>
                        </a:xfrm>
                        <a:prstGeom prst="rect">
                          <a:avLst/>
                        </a:prstGeom>
                      </pic:spPr>
                    </pic:pic>
                  </a:graphicData>
                </a:graphic>
              </wp:inline>
            </w:drawing>
          </w:r>
        </w:p>
        <w:p w14:paraId="0BF114E9" w14:textId="77777777" w:rsidR="00F27584" w:rsidRPr="00EC0046" w:rsidRDefault="00C8056D" w:rsidP="006923A3">
          <w:pPr>
            <w:pStyle w:val="Body"/>
          </w:pPr>
          <w:r w:rsidRPr="00EC0046">
            <w:rPr>
              <w:noProof/>
            </w:rPr>
            <mc:AlternateContent>
              <mc:Choice Requires="wps">
                <w:drawing>
                  <wp:anchor distT="0" distB="0" distL="114300" distR="114300" simplePos="0" relativeHeight="251658250" behindDoc="1" locked="0" layoutInCell="1" allowOverlap="1" wp14:anchorId="2187DC72" wp14:editId="7420C4C6">
                    <wp:simplePos x="0" y="0"/>
                    <wp:positionH relativeFrom="page">
                      <wp:posOffset>787400</wp:posOffset>
                    </wp:positionH>
                    <wp:positionV relativeFrom="page">
                      <wp:posOffset>7749068</wp:posOffset>
                    </wp:positionV>
                    <wp:extent cx="5975985" cy="2330352"/>
                    <wp:effectExtent l="0" t="0" r="5715" b="13335"/>
                    <wp:wrapNone/>
                    <wp:docPr id="1645784605" name="Text Box 122"/>
                    <wp:cNvGraphicFramePr/>
                    <a:graphic xmlns:a="http://schemas.openxmlformats.org/drawingml/2006/main">
                      <a:graphicData uri="http://schemas.microsoft.com/office/word/2010/wordprocessingShape">
                        <wps:wsp>
                          <wps:cNvSpPr txBox="1"/>
                          <wps:spPr>
                            <a:xfrm>
                              <a:off x="0" y="0"/>
                              <a:ext cx="5975985" cy="233035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745C8E" w14:textId="135CA411" w:rsidR="00CC01F7" w:rsidRDefault="00000000" w:rsidP="00110F75">
                                <w:pPr>
                                  <w:pStyle w:val="Title"/>
                                </w:pPr>
                                <w:sdt>
                                  <w:sdtPr>
                                    <w:alias w:val="Title"/>
                                    <w:id w:val="-1476986296"/>
                                    <w:dataBinding w:prefixMappings="xmlns:ns0='http://purl.org/dc/elements/1.1/' xmlns:ns1='http://schemas.openxmlformats.org/package/2006/metadata/core-properties' " w:xpath="/ns1:coreProperties[1]/ns0:title[1]" w:storeItemID="{6C3C8BC8-F283-45AE-878A-BAB7291924A1}"/>
                                    <w:text/>
                                  </w:sdtPr>
                                  <w:sdtContent>
                                    <w:r w:rsidR="008A5253">
                                      <w:t>ART</w:t>
                                    </w:r>
                                    <w:r w:rsidR="00DF14E5">
                                      <w:t xml:space="preserve"> don</w:t>
                                    </w:r>
                                    <w:r w:rsidR="0024473F">
                                      <w:t>/Teacher of art</w:t>
                                    </w:r>
                                    <w:r w:rsidR="00441C23">
                                      <w:t xml:space="preserve"> (FIXED TERM CONTRACT)</w:t>
                                    </w:r>
                                  </w:sdtContent>
                                </w:sdt>
                              </w:p>
                              <w:p w14:paraId="3F0F9239" w14:textId="77777777" w:rsidR="00110F75" w:rsidRPr="00110F75" w:rsidRDefault="00110F75" w:rsidP="00002FD8">
                                <w:pPr>
                                  <w:pStyle w:val="Body"/>
                                  <w:spacing w:after="120"/>
                                  <w:jc w:val="center"/>
                                </w:pPr>
                              </w:p>
                              <w:p w14:paraId="536957FE" w14:textId="77777777" w:rsidR="00CC01F7" w:rsidRPr="00110F75" w:rsidRDefault="00000000" w:rsidP="00F96CDD">
                                <w:pPr>
                                  <w:pStyle w:val="Subtitle"/>
                                </w:pPr>
                                <w:sdt>
                                  <w:sdtPr>
                                    <w:alias w:val="Subtitle"/>
                                    <w:id w:val="157346227"/>
                                    <w:dataBinding w:prefixMappings="xmlns:ns0='http://purl.org/dc/elements/1.1/' xmlns:ns1='http://schemas.openxmlformats.org/package/2006/metadata/core-properties' " w:xpath="/ns1:coreProperties[1]/ns0:subject[1]" w:storeItemID="{6C3C8BC8-F283-45AE-878A-BAB7291924A1}"/>
                                    <w:text/>
                                  </w:sdtPr>
                                  <w:sdtContent>
                                    <w:r w:rsidR="00110F75" w:rsidRPr="00F96CDD">
                                      <w:t>CANDIDATE INFORMATION PACK</w:t>
                                    </w:r>
                                  </w:sdtContent>
                                </w:sdt>
                              </w:p>
                            </w:txbxContent>
                          </wps:txbx>
                          <wps:bodyPr rot="0" spcFirstLastPara="0" vertOverflow="overflow" horzOverflow="overflow" vert="horz" wrap="square" lIns="0" tIns="0" rIns="0" bIns="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type w14:anchorId="2187DC72" id="_x0000_t202" coordsize="21600,21600" o:spt="202" path="m,l,21600r21600,l21600,xe">
                    <v:stroke joinstyle="miter"/>
                    <v:path gradientshapeok="t" o:connecttype="rect"/>
                  </v:shapetype>
                  <v:shape id="Text Box 122" o:spid="_x0000_s1026" type="#_x0000_t202" style="position:absolute;margin-left:62pt;margin-top:610.15pt;width:470.55pt;height:183.5pt;z-index:-25165823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" filled="f" stroked="f" strokeweight=".5pt">
                    <v:textbox inset="0,0,0,0">
                      <w:txbxContent>
                        <w:p w14:paraId="44745C8E" w14:textId="135CA411" w:rsidR="00CC01F7" w:rsidRDefault="00000000" w:rsidP="00110F75">
                          <w:pPr>
                            <w:pStyle w:val="Title"/>
                          </w:pPr>
                          <w:sdt>
                            <w:sdtPr>
                              <w:alias w:val="Title"/>
                              <w:id w:val="-1476986296"/>
                              <w:dataBinding w:prefixMappings="xmlns:ns0='http://purl.org/dc/elements/1.1/' xmlns:ns1='http://schemas.openxmlformats.org/package/2006/metadata/core-properties' " w:xpath="/ns1:coreProperties[1]/ns0:title[1]" w:storeItemID="{6C3C8BC8-F283-45AE-878A-BAB7291924A1}"/>
                              <w:text/>
                            </w:sdtPr>
                            <w:sdtContent>
                              <w:r w:rsidR="008A5253">
                                <w:t>ART</w:t>
                              </w:r>
                              <w:r w:rsidR="00DF14E5">
                                <w:t xml:space="preserve"> don</w:t>
                              </w:r>
                              <w:r w:rsidR="0024473F">
                                <w:t>/Teacher of art</w:t>
                              </w:r>
                              <w:r w:rsidR="00441C23">
                                <w:t xml:space="preserve"> (FIXED TERM CONTRACT)</w:t>
                              </w:r>
                            </w:sdtContent>
                          </w:sdt>
                        </w:p>
                        <w:p w14:paraId="3F0F9239" w14:textId="77777777" w:rsidR="00110F75" w:rsidRPr="00110F75" w:rsidRDefault="00110F75" w:rsidP="00002FD8">
                          <w:pPr>
                            <w:pStyle w:val="Body"/>
                            <w:spacing w:after="120"/>
                            <w:jc w:val="center"/>
                          </w:pPr>
                        </w:p>
                        <w:p w14:paraId="536957FE" w14:textId="77777777" w:rsidR="00CC01F7" w:rsidRPr="00110F75" w:rsidRDefault="00000000" w:rsidP="00F96CDD">
                          <w:pPr>
                            <w:pStyle w:val="Subtitle"/>
                          </w:pPr>
                          <w:sdt>
                            <w:sdtPr>
                              <w:alias w:val="Subtitle"/>
                              <w:id w:val="157346227"/>
                              <w:dataBinding w:prefixMappings="xmlns:ns0='http://purl.org/dc/elements/1.1/' xmlns:ns1='http://schemas.openxmlformats.org/package/2006/metadata/core-properties' " w:xpath="/ns1:coreProperties[1]/ns0:subject[1]" w:storeItemID="{6C3C8BC8-F283-45AE-878A-BAB7291924A1}"/>
                              <w:text/>
                            </w:sdtPr>
                            <w:sdtContent>
                              <w:r w:rsidR="00110F75" w:rsidRPr="00F96CDD">
                                <w:t>CANDIDATE INFORMATION PACK</w:t>
                              </w:r>
                            </w:sdtContent>
                          </w:sdt>
                        </w:p>
                      </w:txbxContent>
                    </v:textbox>
                    <w10:wrap anchorx="page" anchory="page"/>
                  </v:shape>
                </w:pict>
              </mc:Fallback>
            </mc:AlternateContent>
          </w:r>
          <w:r w:rsidR="00F27584" w:rsidRPr="00EC0046">
            <w:br w:type="page"/>
          </w:r>
        </w:p>
      </w:sdtContent>
    </w:sdt>
    <w:p w14:paraId="3ABBDF46" w14:textId="70DD8D6F" w:rsidR="007922C7" w:rsidRDefault="00C8056D" w:rsidP="00A23F8E">
      <w:pPr>
        <w:tabs>
          <w:tab w:val="left" w:pos="4102"/>
          <w:tab w:val="left" w:pos="4521"/>
          <w:tab w:val="center" w:pos="4706"/>
        </w:tabs>
        <w:rPr>
          <w:sz w:val="40"/>
          <w:szCs w:val="40"/>
          <w:lang w:val="fr-BE"/>
        </w:rPr>
      </w:pPr>
      <w:r>
        <w:rPr>
          <w:noProof/>
          <w:lang w:val="fr-BE"/>
        </w:rPr>
        <w:lastRenderedPageBreak/>
        <mc:AlternateContent>
          <mc:Choice Requires="wpg">
            <w:drawing>
              <wp:anchor distT="0" distB="0" distL="114300" distR="114300" simplePos="0" relativeHeight="251658241" behindDoc="1" locked="1" layoutInCell="1" allowOverlap="1" wp14:anchorId="2829C516" wp14:editId="657A98DC">
                <wp:simplePos x="0" y="0"/>
                <wp:positionH relativeFrom="column">
                  <wp:posOffset>-791845</wp:posOffset>
                </wp:positionH>
                <wp:positionV relativeFrom="page">
                  <wp:posOffset>0</wp:posOffset>
                </wp:positionV>
                <wp:extent cx="7560000" cy="10692000"/>
                <wp:effectExtent l="0" t="0" r="3175" b="0"/>
                <wp:wrapNone/>
                <wp:docPr id="1011989536" name="Group 8"/>
                <wp:cNvGraphicFramePr/>
                <a:graphic xmlns:a="http://schemas.openxmlformats.org/drawingml/2006/main">
                  <a:graphicData uri="http://schemas.microsoft.com/office/word/2010/wordprocessingGroup">
                    <wpg:wgp>
                      <wpg:cNvGrpSpPr/>
                      <wpg:grpSpPr>
                        <a:xfrm>
                          <a:off x="0" y="0"/>
                          <a:ext cx="7560000" cy="10692000"/>
                          <a:chOff x="0" y="0"/>
                          <a:chExt cx="7559675" cy="10691495"/>
                        </a:xfrm>
                      </wpg:grpSpPr>
                      <wps:wsp>
                        <wps:cNvPr id="869348912" name="Rectangle 8"/>
                        <wps:cNvSpPr/>
                        <wps:spPr>
                          <a:xfrm>
                            <a:off x="0" y="0"/>
                            <a:ext cx="7559675" cy="10691495"/>
                          </a:xfrm>
                          <a:prstGeom prst="rect">
                            <a:avLst/>
                          </a:prstGeom>
                          <a:solidFill>
                            <a:schemeClr val="bg2">
                              <a:alpha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1379842760" name="Text Box 9"/>
                        <wps:cNvSpPr txBox="1"/>
                        <wps:spPr>
                          <a:xfrm>
                            <a:off x="3561907" y="10185991"/>
                            <a:ext cx="425336" cy="179705"/>
                          </a:xfrm>
                          <a:prstGeom prst="rect">
                            <a:avLst/>
                          </a:prstGeom>
                          <a:noFill/>
                          <a:ln w="6350">
                            <a:noFill/>
                          </a:ln>
                        </wps:spPr>
                        <wps:txbx>
                          <w:txbxContent>
                            <w:p w14:paraId="37E333B5" w14:textId="43B9EE4B" w:rsidR="005967E0" w:rsidRPr="00A313F5" w:rsidRDefault="00C8056D" w:rsidP="005967E0">
                              <w:pPr>
                                <w:jc w:val="center"/>
                                <w:rPr>
                                  <w:rFonts w:ascii="Georgia" w:hAnsi="Georgia"/>
                                  <w:szCs w:val="20"/>
                                </w:rPr>
                              </w:pPr>
                              <w:r w:rsidRPr="00856FFD">
                                <w:rPr>
                                  <w:rFonts w:ascii="Georgia" w:hAnsi="Georgia"/>
                                  <w:szCs w:val="20"/>
                                </w:rPr>
                                <w:fldChar w:fldCharType="begin"/>
                              </w:r>
                              <w:r w:rsidRPr="00856FFD">
                                <w:rPr>
                                  <w:rFonts w:ascii="Georgia" w:hAnsi="Georgia"/>
                                  <w:szCs w:val="20"/>
                                </w:rPr>
                                <w:instrText xml:space="preserve"> PAGE \# "00" </w:instrText>
                              </w:r>
                              <w:r w:rsidRPr="00856FFD">
                                <w:rPr>
                                  <w:rFonts w:ascii="Georgia" w:hAnsi="Georgia"/>
                                  <w:szCs w:val="20"/>
                                </w:rPr>
                                <w:fldChar w:fldCharType="separate"/>
                              </w:r>
                              <w:r w:rsidR="00C72457">
                                <w:rPr>
                                  <w:rFonts w:ascii="Georgia" w:hAnsi="Georgia"/>
                                  <w:noProof/>
                                  <w:szCs w:val="20"/>
                                </w:rPr>
                                <w:t>02</w:t>
                              </w:r>
                              <w:r w:rsidRPr="00856FFD">
                                <w:rPr>
                                  <w:rFonts w:ascii="Georgia" w:hAnsi="Georgia"/>
                                  <w:szCs w:val="2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group w14:anchorId="2829C516" id="Group 8" o:spid="_x0000_s1027" style="position:absolute;margin-left:-62.35pt;margin-top:0;width:595.3pt;height:841.9pt;z-index:-251658239;mso-position-vertical-relative:page;mso-width-relative:margin;mso-height-relative:margin" coordsize="75596,1069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">
                <v:rect id="Rectangle 8" o:spid="_x0000_s1028" style="position:absolute;width:75596;height:106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" fillcolor="#d6cac6 [3214]" stroked="f" strokeweight="1pt">
                  <v:fill opacity="59110f"/>
                </v:rect>
                <v:shape id="Text Box 9" o:spid="_x0000_s1029" type="#_x0000_t202" style="position:absolute;left:35619;top:101859;width:4253;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" filled="f" stroked="f" strokeweight=".5pt">
                  <v:textbox style="mso-fit-shape-to-text:t" inset="0,0,0,0">
                    <w:txbxContent>
                      <w:p w14:paraId="37E333B5" w14:textId="43B9EE4B" w:rsidR="005967E0" w:rsidRPr="00A313F5" w:rsidRDefault="00C8056D" w:rsidP="005967E0">
                        <w:pPr>
                          <w:jc w:val="center"/>
                          <w:rPr>
                            <w:rFonts w:ascii="Georgia" w:hAnsi="Georgia"/>
                            <w:szCs w:val="20"/>
                          </w:rPr>
                        </w:pPr>
                        <w:r w:rsidRPr="00856FFD">
                          <w:rPr>
                            <w:rFonts w:ascii="Georgia" w:hAnsi="Georgia"/>
                            <w:szCs w:val="20"/>
                          </w:rPr>
                          <w:fldChar w:fldCharType="begin"/>
                        </w:r>
                        <w:r w:rsidRPr="00856FFD">
                          <w:rPr>
                            <w:rFonts w:ascii="Georgia" w:hAnsi="Georgia"/>
                            <w:szCs w:val="20"/>
                          </w:rPr>
                          <w:instrText xml:space="preserve"> PAGE \# "00" </w:instrText>
                        </w:r>
                        <w:r w:rsidRPr="00856FFD">
                          <w:rPr>
                            <w:rFonts w:ascii="Georgia" w:hAnsi="Georgia"/>
                            <w:szCs w:val="20"/>
                          </w:rPr>
                          <w:fldChar w:fldCharType="separate"/>
                        </w:r>
                        <w:r w:rsidR="00C72457">
                          <w:rPr>
                            <w:rFonts w:ascii="Georgia" w:hAnsi="Georgia"/>
                            <w:noProof/>
                            <w:szCs w:val="20"/>
                          </w:rPr>
                          <w:t>02</w:t>
                        </w:r>
                        <w:r w:rsidRPr="00856FFD">
                          <w:rPr>
                            <w:rFonts w:ascii="Georgia" w:hAnsi="Georgia"/>
                            <w:szCs w:val="20"/>
                          </w:rPr>
                          <w:fldChar w:fldCharType="end"/>
                        </w:r>
                      </w:p>
                    </w:txbxContent>
                  </v:textbox>
                </v:shape>
                <w10:wrap anchory="page"/>
                <w10:anchorlock/>
              </v:group>
            </w:pict>
          </mc:Fallback>
        </mc:AlternateContent>
      </w:r>
      <w:r w:rsidR="002E014F">
        <w:rPr>
          <w:lang w:val="fr-BE"/>
        </w:rPr>
        <w:tab/>
      </w:r>
      <w:r>
        <w:rPr>
          <w:lang w:val="fr-BE"/>
        </w:rPr>
        <w:tab/>
      </w:r>
      <w:r w:rsidR="002E014F" w:rsidRPr="002E014F">
        <w:rPr>
          <w:sz w:val="40"/>
          <w:szCs w:val="40"/>
          <w:lang w:val="fr-BE"/>
        </w:rPr>
        <w:tab/>
      </w:r>
    </w:p>
    <w:p w14:paraId="547155D9" w14:textId="01EA4157" w:rsidR="003A37BA" w:rsidRPr="007922C7" w:rsidRDefault="000D0213" w:rsidP="007922C7">
      <w:pPr>
        <w:tabs>
          <w:tab w:val="left" w:pos="4521"/>
          <w:tab w:val="center" w:pos="4706"/>
        </w:tabs>
        <w:rPr>
          <w:sz w:val="40"/>
          <w:szCs w:val="40"/>
          <w:lang w:val="fr-BE"/>
        </w:rPr>
      </w:pPr>
      <w:r>
        <w:rPr>
          <w:noProof/>
          <w:sz w:val="40"/>
          <w:szCs w:val="40"/>
          <w:lang w:val="fr-BE"/>
        </w:rPr>
        <w:drawing>
          <wp:inline distT="0" distB="0" distL="0" distR="0" wp14:anchorId="12D948A0" wp14:editId="4DC7140B">
            <wp:extent cx="6047740" cy="4600575"/>
            <wp:effectExtent l="0" t="0" r="0" b="9525"/>
            <wp:docPr id="108218964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2189645" name="Picture 1082189645"/>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056857" cy="4607510"/>
                    </a:xfrm>
                    <a:prstGeom prst="rect">
                      <a:avLst/>
                    </a:prstGeom>
                  </pic:spPr>
                </pic:pic>
              </a:graphicData>
            </a:graphic>
          </wp:inline>
        </w:drawing>
      </w:r>
    </w:p>
    <w:p w14:paraId="1AF7425F" w14:textId="4CB12DF0" w:rsidR="007922C7" w:rsidRDefault="00C8056D">
      <w:pPr>
        <w:spacing w:after="160" w:line="259" w:lineRule="auto"/>
        <w:rPr>
          <w:rFonts w:asciiTheme="majorHAnsi" w:eastAsiaTheme="majorEastAsia" w:hAnsiTheme="majorHAnsi" w:cstheme="majorBidi"/>
          <w:sz w:val="66"/>
          <w:szCs w:val="40"/>
        </w:rPr>
      </w:pPr>
      <w:r>
        <w:rPr>
          <w:noProof/>
        </w:rPr>
        <mc:AlternateContent>
          <mc:Choice Requires="wps">
            <w:drawing>
              <wp:anchor distT="0" distB="0" distL="114300" distR="114300" simplePos="0" relativeHeight="251658248" behindDoc="1" locked="0" layoutInCell="1" allowOverlap="1" wp14:anchorId="36BAE4A8" wp14:editId="752E25A7">
                <wp:simplePos x="0" y="0"/>
                <wp:positionH relativeFrom="margin">
                  <wp:posOffset>0</wp:posOffset>
                </wp:positionH>
                <wp:positionV relativeFrom="page">
                  <wp:posOffset>8352790</wp:posOffset>
                </wp:positionV>
                <wp:extent cx="5976000" cy="1400400"/>
                <wp:effectExtent l="0" t="0" r="5715" b="9525"/>
                <wp:wrapNone/>
                <wp:docPr id="1322577335" name="Text Box 122"/>
                <wp:cNvGraphicFramePr/>
                <a:graphic xmlns:a="http://schemas.openxmlformats.org/drawingml/2006/main">
                  <a:graphicData uri="http://schemas.microsoft.com/office/word/2010/wordprocessingShape">
                    <wps:wsp>
                      <wps:cNvSpPr txBox="1"/>
                      <wps:spPr>
                        <a:xfrm>
                          <a:off x="0" y="0"/>
                          <a:ext cx="5976000" cy="1400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144A8EE" w14:textId="4BB21A79" w:rsidR="007922C7" w:rsidRDefault="00C8056D" w:rsidP="007922C7">
                            <w:pPr>
                              <w:pStyle w:val="Body"/>
                              <w:jc w:val="center"/>
                            </w:pPr>
                            <w:r>
                              <w:t xml:space="preserve">CLOSING DATE FOR APPLICATIONS </w:t>
                            </w:r>
                            <w:r w:rsidR="0003526A">
                              <w:t xml:space="preserve">MIDNIGHT </w:t>
                            </w:r>
                            <w:r w:rsidR="004C70A1">
                              <w:t>1 July</w:t>
                            </w:r>
                            <w:r w:rsidR="003419EE">
                              <w:t xml:space="preserve"> </w:t>
                            </w:r>
                            <w:r w:rsidR="00BD319B">
                              <w:t>2026</w:t>
                            </w:r>
                          </w:p>
                          <w:p w14:paraId="121171C7" w14:textId="77777777" w:rsidR="007922C7" w:rsidRDefault="007922C7" w:rsidP="007922C7">
                            <w:pPr>
                              <w:pStyle w:val="Body"/>
                              <w:jc w:val="center"/>
                            </w:pPr>
                          </w:p>
                          <w:p w14:paraId="4246A56D" w14:textId="77777777" w:rsidR="007922C7" w:rsidRPr="00D55D14" w:rsidRDefault="00C8056D" w:rsidP="007922C7">
                            <w:pPr>
                              <w:pStyle w:val="Body"/>
                              <w:jc w:val="center"/>
                            </w:pPr>
                            <w:r>
                              <w:t xml:space="preserve">Early applications are encouraged, and the school reserves the right to close </w:t>
                            </w:r>
                            <w:r>
                              <w:br/>
                              <w:t>the application process early should a suitable candidate be found.</w:t>
                            </w:r>
                          </w:p>
                        </w:txbxContent>
                      </wps:txbx>
                      <wps:bodyPr rot="0" spcFirstLastPara="0" vertOverflow="overflow" horzOverflow="overflow" vert="horz" wrap="square" lIns="0" tIns="0" rIns="0" bIns="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shape w14:anchorId="36BAE4A8" id="_x0000_s1030" type="#_x0000_t202" style="position:absolute;margin-left:0;margin-top:657.7pt;width:470.55pt;height:110.25pt;z-index:-251658232;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" filled="f" stroked="f" strokeweight=".5pt">
                <v:textbox inset="0,0,0,0">
                  <w:txbxContent>
                    <w:p w14:paraId="1144A8EE" w14:textId="4BB21A79" w:rsidR="007922C7" w:rsidRDefault="00C8056D" w:rsidP="007922C7">
                      <w:pPr>
                        <w:pStyle w:val="Body"/>
                        <w:jc w:val="center"/>
                      </w:pPr>
                      <w:r>
                        <w:t xml:space="preserve">CLOSING DATE FOR APPLICATIONS </w:t>
                      </w:r>
                      <w:r w:rsidR="0003526A">
                        <w:t xml:space="preserve">MIDNIGHT </w:t>
                      </w:r>
                      <w:r w:rsidR="004C70A1">
                        <w:t>1 July</w:t>
                      </w:r>
                      <w:r w:rsidR="003419EE">
                        <w:t xml:space="preserve"> </w:t>
                      </w:r>
                      <w:r w:rsidR="00BD319B">
                        <w:t>2026</w:t>
                      </w:r>
                    </w:p>
                    <w:p w14:paraId="121171C7" w14:textId="77777777" w:rsidR="007922C7" w:rsidRDefault="007922C7" w:rsidP="007922C7">
                      <w:pPr>
                        <w:pStyle w:val="Body"/>
                        <w:jc w:val="center"/>
                      </w:pPr>
                    </w:p>
                    <w:p w14:paraId="4246A56D" w14:textId="77777777" w:rsidR="007922C7" w:rsidRPr="00D55D14" w:rsidRDefault="00C8056D" w:rsidP="007922C7">
                      <w:pPr>
                        <w:pStyle w:val="Body"/>
                        <w:jc w:val="center"/>
                      </w:pPr>
                      <w:r>
                        <w:t xml:space="preserve">Early applications are encouraged, and the school reserves the right to close </w:t>
                      </w:r>
                      <w:r>
                        <w:br/>
                        <w:t>the application process early should a suitable candidate be found.</w:t>
                      </w:r>
                    </w:p>
                  </w:txbxContent>
                </v:textbox>
                <w10:wrap anchorx="margin" anchory="page"/>
              </v:shape>
            </w:pict>
          </mc:Fallback>
        </mc:AlternateContent>
      </w:r>
      <w:bookmarkStart w:id="0" w:name="_Hlk210296079"/>
      <w:bookmarkEnd w:id="0"/>
      <w:r>
        <w:br w:type="page"/>
      </w:r>
    </w:p>
    <w:p w14:paraId="1AB9F681" w14:textId="77777777" w:rsidR="00B673DB" w:rsidRPr="00EE0B1D" w:rsidRDefault="00C8056D" w:rsidP="00EE0B1D">
      <w:pPr>
        <w:pStyle w:val="Heading1"/>
      </w:pPr>
      <w:r>
        <w:rPr>
          <w:noProof/>
          <w:sz w:val="26"/>
          <w:szCs w:val="26"/>
          <w:lang w:val="fr-BE"/>
        </w:rPr>
        <w:lastRenderedPageBreak/>
        <mc:AlternateContent>
          <mc:Choice Requires="wpg">
            <w:drawing>
              <wp:anchor distT="0" distB="0" distL="114300" distR="114300" simplePos="0" relativeHeight="251658242" behindDoc="1" locked="1" layoutInCell="1" allowOverlap="1" wp14:anchorId="2839199F" wp14:editId="58D7536A">
                <wp:simplePos x="0" y="0"/>
                <wp:positionH relativeFrom="page">
                  <wp:posOffset>0</wp:posOffset>
                </wp:positionH>
                <wp:positionV relativeFrom="page">
                  <wp:posOffset>0</wp:posOffset>
                </wp:positionV>
                <wp:extent cx="7560000" cy="10692000"/>
                <wp:effectExtent l="0" t="0" r="3175" b="0"/>
                <wp:wrapNone/>
                <wp:docPr id="70237216" name="Group 10"/>
                <wp:cNvGraphicFramePr/>
                <a:graphic xmlns:a="http://schemas.openxmlformats.org/drawingml/2006/main">
                  <a:graphicData uri="http://schemas.microsoft.com/office/word/2010/wordprocessingGroup">
                    <wpg:wgp>
                      <wpg:cNvGrpSpPr/>
                      <wpg:grpSpPr>
                        <a:xfrm>
                          <a:off x="0" y="0"/>
                          <a:ext cx="7560000" cy="10692000"/>
                          <a:chOff x="0" y="0"/>
                          <a:chExt cx="7560000" cy="10692000"/>
                        </a:xfrm>
                        <a:solidFill>
                          <a:schemeClr val="bg1"/>
                        </a:solidFill>
                      </wpg:grpSpPr>
                      <wps:wsp>
                        <wps:cNvPr id="1942388994" name="Rectangle 8"/>
                        <wps:cNvSpPr/>
                        <wps:spPr>
                          <a:xfrm>
                            <a:off x="0" y="0"/>
                            <a:ext cx="7560000" cy="10692000"/>
                          </a:xfrm>
                          <a:prstGeom prst="rect">
                            <a:avLst/>
                          </a:prstGeom>
                          <a:gr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2030660120" name="Text Box 9"/>
                        <wps:cNvSpPr txBox="1"/>
                        <wps:spPr>
                          <a:xfrm>
                            <a:off x="3572540" y="10185991"/>
                            <a:ext cx="422450" cy="179705"/>
                          </a:xfrm>
                          <a:prstGeom prst="rect">
                            <a:avLst/>
                          </a:prstGeom>
                          <a:grpFill/>
                          <a:ln w="6350">
                            <a:noFill/>
                          </a:ln>
                        </wps:spPr>
                        <wps:txbx>
                          <w:txbxContent>
                            <w:p w14:paraId="16113954" w14:textId="766BB524" w:rsidR="00A23F8E" w:rsidRPr="00A23F8E" w:rsidRDefault="00C8056D" w:rsidP="00A23F8E">
                              <w:pPr>
                                <w:jc w:val="center"/>
                                <w:rPr>
                                  <w:rFonts w:ascii="Georgia" w:hAnsi="Georgia"/>
                                  <w:szCs w:val="20"/>
                                </w:rPr>
                              </w:pPr>
                              <w:r w:rsidRPr="00A23F8E">
                                <w:rPr>
                                  <w:rFonts w:ascii="Georgia" w:hAnsi="Georgia"/>
                                  <w:szCs w:val="20"/>
                                </w:rPr>
                                <w:fldChar w:fldCharType="begin"/>
                              </w:r>
                              <w:r w:rsidRPr="00A23F8E">
                                <w:rPr>
                                  <w:rFonts w:ascii="Georgia" w:hAnsi="Georgia"/>
                                  <w:szCs w:val="20"/>
                                </w:rPr>
                                <w:instrText xml:space="preserve"> PAGE \# "00" </w:instrText>
                              </w:r>
                              <w:r w:rsidRPr="00A23F8E">
                                <w:rPr>
                                  <w:rFonts w:ascii="Georgia" w:hAnsi="Georgia"/>
                                  <w:szCs w:val="20"/>
                                </w:rPr>
                                <w:fldChar w:fldCharType="separate"/>
                              </w:r>
                              <w:r w:rsidR="00C72457">
                                <w:rPr>
                                  <w:rFonts w:ascii="Georgia" w:hAnsi="Georgia"/>
                                  <w:noProof/>
                                  <w:szCs w:val="20"/>
                                </w:rPr>
                                <w:t>03</w:t>
                              </w:r>
                              <w:r w:rsidRPr="00A23F8E">
                                <w:rPr>
                                  <w:rFonts w:ascii="Georgia" w:hAnsi="Georgia"/>
                                  <w:szCs w:val="2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group w14:anchorId="2839199F" id="Group 10" o:spid="_x0000_s1031" style="position:absolute;margin-left:0;margin-top:0;width:595.3pt;height:841.9pt;z-index:-251658238;mso-position-horizontal-relative:page;mso-position-vertical-relative:page;mso-width-relative:margin;mso-height-relative:margin" coordsize="75600,106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">
                <v:rect id="Rectangle 8" o:spid="_x0000_s1032" style="position:absolute;width:75600;height:106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" filled="f" stroked="f" strokeweight="1pt"/>
                <v:shape id="Text Box 9" o:spid="_x0000_s1033" type="#_x0000_t202" style="position:absolute;left:35725;top:101859;width:4224;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" filled="f" stroked="f" strokeweight=".5pt">
                  <v:textbox style="mso-fit-shape-to-text:t" inset="0,0,0,0">
                    <w:txbxContent>
                      <w:p w14:paraId="16113954" w14:textId="766BB524" w:rsidR="00A23F8E" w:rsidRPr="00A23F8E" w:rsidRDefault="00C8056D" w:rsidP="00A23F8E">
                        <w:pPr>
                          <w:jc w:val="center"/>
                          <w:rPr>
                            <w:rFonts w:ascii="Georgia" w:hAnsi="Georgia"/>
                            <w:szCs w:val="20"/>
                          </w:rPr>
                        </w:pPr>
                        <w:r w:rsidRPr="00A23F8E">
                          <w:rPr>
                            <w:rFonts w:ascii="Georgia" w:hAnsi="Georgia"/>
                            <w:szCs w:val="20"/>
                          </w:rPr>
                          <w:fldChar w:fldCharType="begin"/>
                        </w:r>
                        <w:r w:rsidRPr="00A23F8E">
                          <w:rPr>
                            <w:rFonts w:ascii="Georgia" w:hAnsi="Georgia"/>
                            <w:szCs w:val="20"/>
                          </w:rPr>
                          <w:instrText xml:space="preserve"> PAGE \# "00" </w:instrText>
                        </w:r>
                        <w:r w:rsidRPr="00A23F8E">
                          <w:rPr>
                            <w:rFonts w:ascii="Georgia" w:hAnsi="Georgia"/>
                            <w:szCs w:val="20"/>
                          </w:rPr>
                          <w:fldChar w:fldCharType="separate"/>
                        </w:r>
                        <w:r w:rsidR="00C72457">
                          <w:rPr>
                            <w:rFonts w:ascii="Georgia" w:hAnsi="Georgia"/>
                            <w:noProof/>
                            <w:szCs w:val="20"/>
                          </w:rPr>
                          <w:t>03</w:t>
                        </w:r>
                        <w:r w:rsidRPr="00A23F8E">
                          <w:rPr>
                            <w:rFonts w:ascii="Georgia" w:hAnsi="Georgia"/>
                            <w:szCs w:val="20"/>
                          </w:rPr>
                          <w:fldChar w:fldCharType="end"/>
                        </w:r>
                      </w:p>
                    </w:txbxContent>
                  </v:textbox>
                </v:shape>
                <w10:wrap anchorx="page" anchory="page"/>
                <w10:anchorlock/>
              </v:group>
            </w:pict>
          </mc:Fallback>
        </mc:AlternateContent>
      </w:r>
      <w:r w:rsidR="00B673DB" w:rsidRPr="00EE0B1D">
        <w:t>PART ONE</w:t>
      </w:r>
    </w:p>
    <w:p w14:paraId="6B326AFB" w14:textId="77777777" w:rsidR="00B673DB" w:rsidRDefault="00C8056D" w:rsidP="00EE0B1D">
      <w:pPr>
        <w:pStyle w:val="Heading2"/>
      </w:pPr>
      <w:r w:rsidRPr="00EE0B1D">
        <w:t>ABOUT THE ROLE</w:t>
      </w:r>
    </w:p>
    <w:p w14:paraId="29973AF9" w14:textId="77777777" w:rsidR="00E047C9" w:rsidRDefault="00E047C9" w:rsidP="00E047C9"/>
    <w:p w14:paraId="7906FDCA" w14:textId="781A7B40" w:rsidR="00E047C9" w:rsidRDefault="00E047C9" w:rsidP="00E047C9">
      <w:r w:rsidRPr="00ED7F09">
        <w:t xml:space="preserve">Winchester College seeks to appoint a well-qualified, able and inspiring </w:t>
      </w:r>
      <w:r>
        <w:t>Art</w:t>
      </w:r>
      <w:r w:rsidR="0024473F">
        <w:t xml:space="preserve"> Don</w:t>
      </w:r>
      <w:r w:rsidRPr="00ED7F09">
        <w:t xml:space="preserve">. </w:t>
      </w:r>
      <w:r>
        <w:t xml:space="preserve">A specialism in either Printmaking or Painting would be desirable, and a good knowledge of art history is expected. </w:t>
      </w:r>
      <w:r w:rsidRPr="00ED7F09">
        <w:t xml:space="preserve">This role </w:t>
      </w:r>
      <w:r>
        <w:t>is</w:t>
      </w:r>
      <w:r w:rsidRPr="00ED7F09">
        <w:t xml:space="preserve"> equally suitable for early career teachers as well as those with more experience.  </w:t>
      </w:r>
    </w:p>
    <w:p w14:paraId="1C4328E5" w14:textId="77777777" w:rsidR="00E047C9" w:rsidRDefault="00E047C9" w:rsidP="00E047C9">
      <w:pPr>
        <w:pStyle w:val="Intro"/>
        <w:spacing w:before="120"/>
        <w:rPr>
          <w:sz w:val="20"/>
          <w:szCs w:val="22"/>
        </w:rPr>
      </w:pPr>
      <w:r w:rsidRPr="00ED7F09">
        <w:rPr>
          <w:sz w:val="20"/>
          <w:szCs w:val="22"/>
        </w:rPr>
        <w:t>The successful candidate</w:t>
      </w:r>
      <w:r>
        <w:rPr>
          <w:sz w:val="20"/>
          <w:szCs w:val="22"/>
        </w:rPr>
        <w:t xml:space="preserve"> </w:t>
      </w:r>
      <w:r w:rsidRPr="00ED7F09">
        <w:rPr>
          <w:sz w:val="20"/>
          <w:szCs w:val="22"/>
        </w:rPr>
        <w:t xml:space="preserve">will join a thriving </w:t>
      </w:r>
      <w:r>
        <w:rPr>
          <w:sz w:val="20"/>
          <w:szCs w:val="22"/>
        </w:rPr>
        <w:t>Art</w:t>
      </w:r>
      <w:r w:rsidRPr="00ED7F09">
        <w:rPr>
          <w:sz w:val="20"/>
          <w:szCs w:val="22"/>
        </w:rPr>
        <w:t xml:space="preserve"> Department </w:t>
      </w:r>
      <w:r>
        <w:rPr>
          <w:sz w:val="20"/>
          <w:szCs w:val="22"/>
        </w:rPr>
        <w:t xml:space="preserve">which is a lively </w:t>
      </w:r>
      <w:r w:rsidRPr="00AF244D">
        <w:rPr>
          <w:sz w:val="20"/>
          <w:szCs w:val="22"/>
        </w:rPr>
        <w:t xml:space="preserve">and intellectually stimulating environment in which to teach. The department consists of </w:t>
      </w:r>
      <w:r>
        <w:rPr>
          <w:sz w:val="20"/>
          <w:szCs w:val="22"/>
        </w:rPr>
        <w:t>two</w:t>
      </w:r>
      <w:r w:rsidRPr="00AF244D">
        <w:rPr>
          <w:sz w:val="20"/>
          <w:szCs w:val="22"/>
        </w:rPr>
        <w:t xml:space="preserve"> full-time members of staff and </w:t>
      </w:r>
      <w:r>
        <w:rPr>
          <w:sz w:val="20"/>
          <w:szCs w:val="22"/>
        </w:rPr>
        <w:t>is supported by an expert</w:t>
      </w:r>
      <w:r w:rsidRPr="00AF244D">
        <w:rPr>
          <w:sz w:val="20"/>
          <w:szCs w:val="22"/>
        </w:rPr>
        <w:t xml:space="preserve"> technician. Teachers also contribute to the wider life of the school, holding significant pastoral and academic responsibilities</w:t>
      </w:r>
      <w:r>
        <w:rPr>
          <w:sz w:val="20"/>
          <w:szCs w:val="22"/>
        </w:rPr>
        <w:t xml:space="preserve">. </w:t>
      </w:r>
    </w:p>
    <w:p w14:paraId="57848C11" w14:textId="77777777" w:rsidR="00E047C9" w:rsidRPr="00AF244D" w:rsidRDefault="00E047C9" w:rsidP="00E047C9">
      <w:pPr>
        <w:pStyle w:val="Intro"/>
        <w:spacing w:before="120"/>
        <w:rPr>
          <w:sz w:val="20"/>
          <w:szCs w:val="22"/>
        </w:rPr>
      </w:pPr>
      <w:r>
        <w:rPr>
          <w:sz w:val="20"/>
          <w:szCs w:val="22"/>
        </w:rPr>
        <w:t xml:space="preserve">There is a tradition of pupil centred teaching within Art School, </w:t>
      </w:r>
      <w:r w:rsidRPr="002C6345">
        <w:rPr>
          <w:color w:val="auto"/>
          <w:sz w:val="20"/>
          <w:szCs w:val="22"/>
        </w:rPr>
        <w:t xml:space="preserve">where </w:t>
      </w:r>
      <w:r>
        <w:rPr>
          <w:sz w:val="20"/>
          <w:szCs w:val="22"/>
        </w:rPr>
        <w:t>an in-house style is actively avoided. Young artists are encouraged to find their own voice and to pursue a variety of outcomes. The recent A-level pupils employed a wide range of genres and techniques including Painting, Drawing, Sculpture, Printmaking, Ceramics, Photography and Textiles. All work is grounded in the context of art theory and art history.</w:t>
      </w:r>
    </w:p>
    <w:p w14:paraId="12FE4ED5" w14:textId="77777777" w:rsidR="00E047C9" w:rsidRDefault="00E047C9" w:rsidP="00E047C9">
      <w:pPr>
        <w:pStyle w:val="Intro"/>
        <w:spacing w:before="120"/>
        <w:rPr>
          <w:sz w:val="20"/>
          <w:szCs w:val="22"/>
        </w:rPr>
      </w:pPr>
      <w:r w:rsidRPr="00B6515D">
        <w:rPr>
          <w:sz w:val="20"/>
          <w:szCs w:val="22"/>
        </w:rPr>
        <w:t>A</w:t>
      </w:r>
      <w:r>
        <w:rPr>
          <w:sz w:val="20"/>
          <w:szCs w:val="22"/>
        </w:rPr>
        <w:t>t GCSE, pupils study OCR Art and Design Fine Art</w:t>
      </w:r>
      <w:r w:rsidRPr="00AF244D">
        <w:rPr>
          <w:sz w:val="20"/>
          <w:szCs w:val="22"/>
        </w:rPr>
        <w:t xml:space="preserve">, following a </w:t>
      </w:r>
      <w:r>
        <w:rPr>
          <w:sz w:val="20"/>
          <w:szCs w:val="22"/>
        </w:rPr>
        <w:t>practical based</w:t>
      </w:r>
      <w:r w:rsidRPr="00AF244D">
        <w:rPr>
          <w:sz w:val="20"/>
          <w:szCs w:val="22"/>
        </w:rPr>
        <w:t xml:space="preserve"> course designed to develop both </w:t>
      </w:r>
      <w:r>
        <w:rPr>
          <w:sz w:val="20"/>
          <w:szCs w:val="22"/>
        </w:rPr>
        <w:t xml:space="preserve">creative practice and research methods, based around the four Assessment Objectives of Develop, Refine, Record and Present. Thorough sketchbook work is key. In </w:t>
      </w:r>
      <w:r w:rsidRPr="00AF244D">
        <w:rPr>
          <w:sz w:val="20"/>
          <w:szCs w:val="22"/>
        </w:rPr>
        <w:t xml:space="preserve">the Sixth Form, we teach the </w:t>
      </w:r>
      <w:r>
        <w:rPr>
          <w:sz w:val="20"/>
          <w:szCs w:val="22"/>
        </w:rPr>
        <w:t xml:space="preserve">Pearson </w:t>
      </w:r>
      <w:r w:rsidRPr="00AF244D">
        <w:rPr>
          <w:sz w:val="20"/>
          <w:szCs w:val="22"/>
        </w:rPr>
        <w:t>Edexcel A-level</w:t>
      </w:r>
      <w:r>
        <w:rPr>
          <w:sz w:val="20"/>
          <w:szCs w:val="22"/>
        </w:rPr>
        <w:t xml:space="preserve"> Art and Design Fine Art course. The Assessment Objectives are </w:t>
      </w:r>
      <w:proofErr w:type="gramStart"/>
      <w:r>
        <w:rPr>
          <w:sz w:val="20"/>
          <w:szCs w:val="22"/>
        </w:rPr>
        <w:t>similar to</w:t>
      </w:r>
      <w:proofErr w:type="gramEnd"/>
      <w:r>
        <w:rPr>
          <w:sz w:val="20"/>
          <w:szCs w:val="22"/>
        </w:rPr>
        <w:t xml:space="preserve"> GCSE with the inclusion of an essay component. Evening Life Drawing classes are offered for Sixth Form pupils. Results are excellent and pupils often go on to study creative degrees in Fine Art, Architecture and Design.</w:t>
      </w:r>
    </w:p>
    <w:p w14:paraId="4122EF03" w14:textId="77777777" w:rsidR="00E047C9" w:rsidRDefault="00E047C9" w:rsidP="00E047C9">
      <w:pPr>
        <w:pStyle w:val="Intro"/>
        <w:spacing w:before="120"/>
        <w:rPr>
          <w:sz w:val="20"/>
          <w:szCs w:val="22"/>
        </w:rPr>
      </w:pPr>
      <w:r>
        <w:rPr>
          <w:sz w:val="20"/>
          <w:szCs w:val="22"/>
        </w:rPr>
        <w:t xml:space="preserve">In First Year, we deliver a range of engaging half-termly projects covering a wide range of skills. The projects advance in technical and conceptual difficulty as the year progresses. </w:t>
      </w:r>
    </w:p>
    <w:p w14:paraId="74381151" w14:textId="77777777" w:rsidR="00E047C9" w:rsidRDefault="00E047C9" w:rsidP="00E047C9">
      <w:pPr>
        <w:pStyle w:val="Intro"/>
        <w:spacing w:before="120"/>
        <w:rPr>
          <w:sz w:val="20"/>
          <w:szCs w:val="22"/>
        </w:rPr>
      </w:pPr>
      <w:r>
        <w:rPr>
          <w:sz w:val="20"/>
          <w:szCs w:val="22"/>
        </w:rPr>
        <w:t>Opportunities for extra-curricular activities within Art School are extensive, and working in free time is always welcomed. We stage exhibitions in the Angelus Gallery, run an annual boarding house art competition, offer travel scholarships in sixth form, and host clubs and societies covering activities such as Pottery, T-shirt printing, Bookbinding, Fashion and Textiles. Visiting artists are booked to deliver weekend workshops and short courses.</w:t>
      </w:r>
    </w:p>
    <w:p w14:paraId="00E2AF62" w14:textId="77777777" w:rsidR="00E047C9" w:rsidRDefault="00E047C9" w:rsidP="00E047C9"/>
    <w:p w14:paraId="1F4A1B53" w14:textId="5258CDDD" w:rsidR="00E047C9" w:rsidRPr="00E047C9" w:rsidRDefault="00E047C9" w:rsidP="00E047C9">
      <w:r>
        <w:t xml:space="preserve">The </w:t>
      </w:r>
      <w:r w:rsidR="0024473F">
        <w:t xml:space="preserve">Art </w:t>
      </w:r>
      <w:r>
        <w:t xml:space="preserve">school itself </w:t>
      </w:r>
      <w:proofErr w:type="gramStart"/>
      <w:r w:rsidR="00A64303">
        <w:t>is located</w:t>
      </w:r>
      <w:r w:rsidR="004C70A1">
        <w:t xml:space="preserve"> in</w:t>
      </w:r>
      <w:proofErr w:type="gramEnd"/>
      <w:r>
        <w:t xml:space="preserve"> a converted 1870s neo-medieval sanatorium. The spacious building is exceptionally well resourced and consists of five studio-based classrooms, a large meeting room, two dedicated exhibition spaces and an extensive art library. There is also a ceramic kiln room, a dark room and a screen-printing room. All classrooms have access to DT equipment and the full Adobe Creative Suite. We are blessed with a beautiful and historic campus which is a source of inspiration for many. Winchester College also houses a wonderful collection of significant artworks, artefacts, manuscripts and portfolios, all of which can be used as research items.</w:t>
      </w:r>
    </w:p>
    <w:p w14:paraId="083F2143" w14:textId="77777777" w:rsidR="00D87520" w:rsidRPr="001739A5" w:rsidRDefault="00D87520" w:rsidP="001739A5">
      <w:pPr>
        <w:pStyle w:val="Body"/>
      </w:pPr>
    </w:p>
    <w:p w14:paraId="78EBC766" w14:textId="77777777" w:rsidR="00283035" w:rsidRPr="001739A5" w:rsidRDefault="00283035" w:rsidP="001739A5">
      <w:pPr>
        <w:pStyle w:val="Body"/>
      </w:pPr>
    </w:p>
    <w:p w14:paraId="4BF7EBDC" w14:textId="33634F4E" w:rsidR="00F81C9F" w:rsidRDefault="00F81C9F" w:rsidP="00AF244D">
      <w:pPr>
        <w:pStyle w:val="Intro"/>
        <w:spacing w:before="120"/>
        <w:rPr>
          <w:noProof/>
        </w:rPr>
      </w:pPr>
    </w:p>
    <w:p w14:paraId="7016DF57" w14:textId="428626CF" w:rsidR="00A30406" w:rsidRPr="002C0ECF" w:rsidRDefault="00C8056D" w:rsidP="00EE0B1D">
      <w:pPr>
        <w:pStyle w:val="Heading1"/>
      </w:pPr>
      <w:r w:rsidRPr="002C0ECF">
        <w:lastRenderedPageBreak/>
        <w:t>PART TWO</w:t>
      </w:r>
      <w:r w:rsidR="00E51086" w:rsidRPr="00E51086">
        <w:rPr>
          <w:noProof/>
        </w:rPr>
        <w:t xml:space="preserve"> </w:t>
      </w:r>
    </w:p>
    <w:p w14:paraId="38830072" w14:textId="335E1BAE" w:rsidR="00A30406" w:rsidRPr="002C0ECF" w:rsidRDefault="00C8056D" w:rsidP="00EE0B1D">
      <w:pPr>
        <w:pStyle w:val="Heading2"/>
      </w:pPr>
      <w:r w:rsidRPr="002C0ECF">
        <w:t xml:space="preserve">RESPONSIBILITIES OF </w:t>
      </w:r>
      <w:r w:rsidR="0024473F">
        <w:t>THE ROLE</w:t>
      </w:r>
    </w:p>
    <w:p w14:paraId="14B4F3C0" w14:textId="77777777" w:rsidR="00EE0B1D" w:rsidRDefault="00EE0B1D" w:rsidP="001739A5">
      <w:pPr>
        <w:pStyle w:val="Body"/>
      </w:pPr>
    </w:p>
    <w:p w14:paraId="46FC180C" w14:textId="77777777" w:rsidR="009F387A" w:rsidRPr="009F387A" w:rsidRDefault="009F387A" w:rsidP="009F387A">
      <w:pPr>
        <w:pStyle w:val="ListParagraph"/>
        <w:spacing w:line="240" w:lineRule="auto"/>
        <w:ind w:left="0"/>
        <w:jc w:val="both"/>
      </w:pPr>
      <w:r w:rsidRPr="009F387A">
        <w:t>The successful candidate will be responsible to the Head of Art for the quality and effectiveness of their teaching, the smooth running of their weekly activities, and for raising any concerns related to pupils, staff, or organisational matters. They will also be accountable for outcomes in external examinations.</w:t>
      </w:r>
    </w:p>
    <w:p w14:paraId="50336A69" w14:textId="77777777" w:rsidR="009F387A" w:rsidRPr="009F387A" w:rsidRDefault="009F387A" w:rsidP="009F387A">
      <w:pPr>
        <w:pStyle w:val="ListParagraph"/>
        <w:spacing w:line="240" w:lineRule="auto"/>
        <w:ind w:left="0"/>
        <w:jc w:val="both"/>
      </w:pPr>
    </w:p>
    <w:p w14:paraId="5F86271E" w14:textId="77777777" w:rsidR="009F387A" w:rsidRPr="009F387A" w:rsidRDefault="009F387A" w:rsidP="009F387A">
      <w:r w:rsidRPr="009F387A">
        <w:t xml:space="preserve">He/she will have an enthusiasm for the subject and for teaching. Upon joining the department, he/she will take responsibility for </w:t>
      </w:r>
      <w:proofErr w:type="gramStart"/>
      <w:r w:rsidRPr="009F387A">
        <w:t>a number of</w:t>
      </w:r>
      <w:proofErr w:type="gramEnd"/>
      <w:r w:rsidRPr="009F387A">
        <w:t xml:space="preserve"> classes across the age and ability range of the pupils in the school.  He/she will be expected to:</w:t>
      </w:r>
    </w:p>
    <w:p w14:paraId="0CB1552F" w14:textId="77777777" w:rsidR="00DE410D" w:rsidRDefault="00DE410D" w:rsidP="00DE410D">
      <w:pPr>
        <w:pStyle w:val="Body"/>
        <w:spacing w:line="276" w:lineRule="auto"/>
        <w:ind w:left="426" w:firstLine="28"/>
        <w:rPr>
          <w:rFonts w:ascii="Garamond" w:eastAsia="Calibri" w:hAnsi="Garamond" w:cs="Times New Roman"/>
          <w:b/>
          <w:color w:val="002060"/>
          <w:sz w:val="22"/>
        </w:rPr>
      </w:pPr>
    </w:p>
    <w:p w14:paraId="0A1DB31C" w14:textId="77777777" w:rsidR="00DE410D" w:rsidRPr="00546BFF" w:rsidRDefault="00DE410D" w:rsidP="00546BFF">
      <w:pPr>
        <w:pStyle w:val="Intro"/>
        <w:spacing w:before="120"/>
        <w:rPr>
          <w:b/>
          <w:bCs/>
          <w:sz w:val="20"/>
        </w:rPr>
      </w:pPr>
      <w:r w:rsidRPr="00546BFF">
        <w:rPr>
          <w:b/>
          <w:bCs/>
          <w:sz w:val="20"/>
        </w:rPr>
        <w:t>Teaching Timetable</w:t>
      </w:r>
    </w:p>
    <w:p w14:paraId="306CF424" w14:textId="77777777" w:rsidR="00DE410D" w:rsidRPr="00546BFF" w:rsidRDefault="00DE410D" w:rsidP="00546BFF">
      <w:pPr>
        <w:pStyle w:val="Intro"/>
        <w:numPr>
          <w:ilvl w:val="0"/>
          <w:numId w:val="5"/>
        </w:numPr>
        <w:spacing w:before="120"/>
        <w:rPr>
          <w:sz w:val="20"/>
        </w:rPr>
      </w:pPr>
      <w:r w:rsidRPr="00546BFF">
        <w:rPr>
          <w:sz w:val="20"/>
        </w:rPr>
        <w:t>teach a set timetable per week</w:t>
      </w:r>
    </w:p>
    <w:p w14:paraId="5EDEE10B" w14:textId="77777777" w:rsidR="00DE410D" w:rsidRPr="00546BFF" w:rsidRDefault="00DE410D" w:rsidP="00546BFF">
      <w:pPr>
        <w:pStyle w:val="Intro"/>
        <w:numPr>
          <w:ilvl w:val="0"/>
          <w:numId w:val="5"/>
        </w:numPr>
        <w:spacing w:before="120"/>
        <w:rPr>
          <w:sz w:val="20"/>
        </w:rPr>
      </w:pPr>
      <w:r w:rsidRPr="00546BFF">
        <w:rPr>
          <w:sz w:val="20"/>
        </w:rPr>
        <w:t>set and mark work in accordance with school and department policies</w:t>
      </w:r>
    </w:p>
    <w:p w14:paraId="276C4647" w14:textId="77777777" w:rsidR="00DE410D" w:rsidRPr="00546BFF" w:rsidRDefault="00DE410D" w:rsidP="00546BFF">
      <w:pPr>
        <w:pStyle w:val="Intro"/>
        <w:numPr>
          <w:ilvl w:val="0"/>
          <w:numId w:val="5"/>
        </w:numPr>
        <w:spacing w:before="120"/>
        <w:rPr>
          <w:sz w:val="20"/>
        </w:rPr>
      </w:pPr>
      <w:r w:rsidRPr="00546BFF">
        <w:rPr>
          <w:sz w:val="20"/>
        </w:rPr>
        <w:t>maintain accurate records of pupils’ attainment and academic progress</w:t>
      </w:r>
    </w:p>
    <w:p w14:paraId="3ECFE47F" w14:textId="77777777" w:rsidR="009A0C9A" w:rsidRDefault="00DE410D" w:rsidP="009A0C9A">
      <w:pPr>
        <w:pStyle w:val="Intro"/>
        <w:numPr>
          <w:ilvl w:val="0"/>
          <w:numId w:val="5"/>
        </w:numPr>
        <w:spacing w:before="120"/>
        <w:rPr>
          <w:sz w:val="20"/>
        </w:rPr>
      </w:pPr>
      <w:r w:rsidRPr="00546BFF">
        <w:rPr>
          <w:sz w:val="20"/>
        </w:rPr>
        <w:t>be available to provide extra teaching outside the timetable where appropriate, and as reasonably required by the school</w:t>
      </w:r>
    </w:p>
    <w:p w14:paraId="0F46571F" w14:textId="77777777" w:rsidR="009A0C9A" w:rsidRDefault="009A0C9A" w:rsidP="009A0C9A">
      <w:pPr>
        <w:pStyle w:val="Intro"/>
        <w:spacing w:before="120"/>
        <w:ind w:left="720"/>
        <w:rPr>
          <w:sz w:val="20"/>
        </w:rPr>
      </w:pPr>
    </w:p>
    <w:p w14:paraId="30657BF3" w14:textId="1B168218" w:rsidR="009A0C9A" w:rsidRPr="009A0C9A" w:rsidRDefault="009A0C9A" w:rsidP="009A0C9A">
      <w:pPr>
        <w:pStyle w:val="Intro"/>
        <w:spacing w:before="120"/>
        <w:rPr>
          <w:sz w:val="20"/>
        </w:rPr>
      </w:pPr>
      <w:r w:rsidRPr="009A0C9A">
        <w:rPr>
          <w:b/>
          <w:bCs/>
          <w:sz w:val="20"/>
        </w:rPr>
        <w:t>Communication</w:t>
      </w:r>
    </w:p>
    <w:p w14:paraId="4F942FF6" w14:textId="77777777" w:rsidR="009A0C9A" w:rsidRPr="009A0C9A" w:rsidRDefault="009A0C9A" w:rsidP="009A0C9A">
      <w:pPr>
        <w:pStyle w:val="Intro"/>
        <w:numPr>
          <w:ilvl w:val="0"/>
          <w:numId w:val="5"/>
        </w:numPr>
        <w:spacing w:before="120"/>
        <w:rPr>
          <w:sz w:val="20"/>
        </w:rPr>
      </w:pPr>
      <w:r w:rsidRPr="009A0C9A">
        <w:rPr>
          <w:sz w:val="20"/>
        </w:rPr>
        <w:t>write reports on pupils as required</w:t>
      </w:r>
    </w:p>
    <w:p w14:paraId="0300C770" w14:textId="77777777" w:rsidR="009A0C9A" w:rsidRPr="009A0C9A" w:rsidRDefault="009A0C9A" w:rsidP="009A0C9A">
      <w:pPr>
        <w:pStyle w:val="Intro"/>
        <w:numPr>
          <w:ilvl w:val="0"/>
          <w:numId w:val="5"/>
        </w:numPr>
        <w:spacing w:before="120"/>
        <w:rPr>
          <w:sz w:val="20"/>
        </w:rPr>
      </w:pPr>
      <w:r w:rsidRPr="009A0C9A">
        <w:rPr>
          <w:sz w:val="20"/>
        </w:rPr>
        <w:t>monitor the progress of all pupils, giving constructive feedback from oral, written or examinable tasks</w:t>
      </w:r>
    </w:p>
    <w:p w14:paraId="4FEFC9B6" w14:textId="77777777" w:rsidR="009A0C9A" w:rsidRPr="009A0C9A" w:rsidRDefault="009A0C9A" w:rsidP="009A0C9A">
      <w:pPr>
        <w:pStyle w:val="Intro"/>
        <w:numPr>
          <w:ilvl w:val="0"/>
          <w:numId w:val="5"/>
        </w:numPr>
        <w:spacing w:before="120"/>
        <w:rPr>
          <w:sz w:val="20"/>
        </w:rPr>
      </w:pPr>
      <w:r w:rsidRPr="009A0C9A">
        <w:rPr>
          <w:sz w:val="20"/>
        </w:rPr>
        <w:t>attend meetings, including (but not limited to) staff meetings, chapel services, Professional Development days, and parents’ evenings</w:t>
      </w:r>
    </w:p>
    <w:p w14:paraId="3D1A2389" w14:textId="77777777" w:rsidR="009A0C9A" w:rsidRPr="009A0C9A" w:rsidRDefault="009A0C9A" w:rsidP="009A0C9A">
      <w:pPr>
        <w:pStyle w:val="Intro"/>
        <w:numPr>
          <w:ilvl w:val="0"/>
          <w:numId w:val="5"/>
        </w:numPr>
        <w:spacing w:before="120"/>
        <w:rPr>
          <w:sz w:val="20"/>
        </w:rPr>
      </w:pPr>
      <w:r w:rsidRPr="009A0C9A">
        <w:rPr>
          <w:sz w:val="20"/>
        </w:rPr>
        <w:t>communicate with parents over pupil progress both at planned school events and on an ‘as-needs-be’ basis (either by email or face-to-face)</w:t>
      </w:r>
    </w:p>
    <w:p w14:paraId="7AE1A0F6" w14:textId="77777777" w:rsidR="009A0C9A" w:rsidRPr="009A0C9A" w:rsidRDefault="009A0C9A" w:rsidP="002C0ECF">
      <w:pPr>
        <w:pStyle w:val="Body"/>
      </w:pPr>
    </w:p>
    <w:p w14:paraId="7960D26A" w14:textId="77777777" w:rsidR="00B73ABB" w:rsidRPr="002C0ECF" w:rsidRDefault="00B73ABB" w:rsidP="002C0ECF">
      <w:pPr>
        <w:pStyle w:val="Body"/>
      </w:pPr>
    </w:p>
    <w:p w14:paraId="1275273E" w14:textId="77777777" w:rsidR="00541A5E" w:rsidRPr="002C0ECF" w:rsidRDefault="00541A5E" w:rsidP="002C0ECF">
      <w:pPr>
        <w:pStyle w:val="Body"/>
      </w:pPr>
    </w:p>
    <w:p w14:paraId="478EB573" w14:textId="2F8BAC97" w:rsidR="009A0C9A" w:rsidRPr="009A0C9A" w:rsidRDefault="002754DC" w:rsidP="002754DC">
      <w:pPr>
        <w:pStyle w:val="Body"/>
        <w:spacing w:line="276" w:lineRule="auto"/>
        <w:ind w:firstLine="360"/>
      </w:pPr>
      <w:r w:rsidRPr="002C0ECF">
        <w:rPr>
          <w:noProof/>
        </w:rPr>
        <w:drawing>
          <wp:anchor distT="0" distB="0" distL="114300" distR="114300" simplePos="0" relativeHeight="251658246" behindDoc="1" locked="0" layoutInCell="1" allowOverlap="1" wp14:anchorId="780F9483" wp14:editId="0149943A">
            <wp:simplePos x="0" y="0"/>
            <wp:positionH relativeFrom="margin">
              <wp:posOffset>1265555</wp:posOffset>
            </wp:positionH>
            <wp:positionV relativeFrom="page">
              <wp:posOffset>7848600</wp:posOffset>
            </wp:positionV>
            <wp:extent cx="3362325" cy="2084248"/>
            <wp:effectExtent l="0" t="0" r="0" b="0"/>
            <wp:wrapNone/>
            <wp:docPr id="142883495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834952" name="Picture 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67194" cy="2087266"/>
                    </a:xfrm>
                    <a:prstGeom prst="rect">
                      <a:avLst/>
                    </a:prstGeom>
                  </pic:spPr>
                </pic:pic>
              </a:graphicData>
            </a:graphic>
            <wp14:sizeRelH relativeFrom="margin">
              <wp14:pctWidth>0</wp14:pctWidth>
            </wp14:sizeRelH>
            <wp14:sizeRelV relativeFrom="margin">
              <wp14:pctHeight>0</wp14:pctHeight>
            </wp14:sizeRelV>
          </wp:anchor>
        </w:drawing>
      </w:r>
      <w:r w:rsidR="00C8056D" w:rsidRPr="002C0ECF">
        <w:br w:type="page"/>
      </w:r>
    </w:p>
    <w:p w14:paraId="48D3CFF3" w14:textId="77777777" w:rsidR="009A0C9A" w:rsidRPr="009A0C9A" w:rsidRDefault="009A0C9A" w:rsidP="009A0C9A">
      <w:pPr>
        <w:pStyle w:val="Intro"/>
        <w:spacing w:before="120"/>
        <w:rPr>
          <w:b/>
          <w:bCs/>
          <w:sz w:val="20"/>
        </w:rPr>
      </w:pPr>
    </w:p>
    <w:p w14:paraId="00DD6896" w14:textId="77777777" w:rsidR="009A0C9A" w:rsidRPr="009A0C9A" w:rsidRDefault="009A0C9A" w:rsidP="009A0C9A">
      <w:pPr>
        <w:pStyle w:val="Intro"/>
        <w:spacing w:before="120"/>
        <w:rPr>
          <w:b/>
          <w:bCs/>
          <w:sz w:val="20"/>
        </w:rPr>
      </w:pPr>
      <w:r w:rsidRPr="009A0C9A">
        <w:rPr>
          <w:b/>
          <w:bCs/>
          <w:sz w:val="20"/>
        </w:rPr>
        <w:t>Professional Development</w:t>
      </w:r>
    </w:p>
    <w:p w14:paraId="4901E4A9" w14:textId="77777777" w:rsidR="009A0C9A" w:rsidRPr="009A0C9A" w:rsidRDefault="009A0C9A" w:rsidP="009A0C9A">
      <w:pPr>
        <w:spacing w:line="276" w:lineRule="auto"/>
        <w:ind w:left="454" w:right="454"/>
      </w:pPr>
    </w:p>
    <w:p w14:paraId="68ADFAA4" w14:textId="77777777" w:rsidR="009A0C9A" w:rsidRPr="009A0C9A" w:rsidRDefault="009A0C9A" w:rsidP="009A0C9A">
      <w:pPr>
        <w:pStyle w:val="Intro"/>
        <w:numPr>
          <w:ilvl w:val="0"/>
          <w:numId w:val="5"/>
        </w:numPr>
        <w:spacing w:before="120"/>
        <w:rPr>
          <w:sz w:val="20"/>
        </w:rPr>
      </w:pPr>
      <w:r w:rsidRPr="009A0C9A">
        <w:rPr>
          <w:sz w:val="20"/>
        </w:rPr>
        <w:t>show evidence of, and a continuing interest in, professional and personal development</w:t>
      </w:r>
    </w:p>
    <w:p w14:paraId="7575434F" w14:textId="77777777" w:rsidR="009A0C9A" w:rsidRPr="009A0C9A" w:rsidRDefault="009A0C9A" w:rsidP="009A0C9A">
      <w:pPr>
        <w:pStyle w:val="Intro"/>
        <w:numPr>
          <w:ilvl w:val="0"/>
          <w:numId w:val="5"/>
        </w:numPr>
        <w:spacing w:before="120"/>
        <w:rPr>
          <w:sz w:val="20"/>
        </w:rPr>
      </w:pPr>
      <w:r w:rsidRPr="009A0C9A">
        <w:rPr>
          <w:sz w:val="20"/>
        </w:rPr>
        <w:t>participate in the school’s Professional Development Review system</w:t>
      </w:r>
    </w:p>
    <w:p w14:paraId="2EA436D2" w14:textId="72C7465C" w:rsidR="009A0C9A" w:rsidRPr="009A0C9A" w:rsidRDefault="009A0C9A" w:rsidP="009A0C9A">
      <w:pPr>
        <w:pStyle w:val="Intro"/>
        <w:numPr>
          <w:ilvl w:val="0"/>
          <w:numId w:val="5"/>
        </w:numPr>
        <w:spacing w:before="120"/>
        <w:rPr>
          <w:sz w:val="20"/>
        </w:rPr>
      </w:pPr>
      <w:r w:rsidRPr="009A0C9A">
        <w:rPr>
          <w:sz w:val="20"/>
        </w:rPr>
        <w:t xml:space="preserve">produce, share and encourage the generation of outstanding </w:t>
      </w:r>
      <w:r w:rsidR="0039508E">
        <w:rPr>
          <w:sz w:val="20"/>
        </w:rPr>
        <w:t>resources</w:t>
      </w:r>
    </w:p>
    <w:p w14:paraId="664EFFCC" w14:textId="64F7029E" w:rsidR="0081234F" w:rsidRDefault="009A0C9A" w:rsidP="0081234F">
      <w:pPr>
        <w:pStyle w:val="Intro"/>
        <w:numPr>
          <w:ilvl w:val="0"/>
          <w:numId w:val="5"/>
        </w:numPr>
        <w:spacing w:before="120"/>
        <w:rPr>
          <w:sz w:val="20"/>
        </w:rPr>
      </w:pPr>
      <w:r w:rsidRPr="009A0C9A">
        <w:rPr>
          <w:sz w:val="20"/>
        </w:rPr>
        <w:t>share best practice with the rest of the department</w:t>
      </w:r>
    </w:p>
    <w:p w14:paraId="78C3E5AD" w14:textId="77777777" w:rsidR="0081234F" w:rsidRPr="0081234F" w:rsidRDefault="0081234F" w:rsidP="0081234F">
      <w:pPr>
        <w:pStyle w:val="Intro"/>
        <w:spacing w:before="120"/>
        <w:rPr>
          <w:b/>
          <w:bCs/>
          <w:sz w:val="20"/>
        </w:rPr>
      </w:pPr>
    </w:p>
    <w:p w14:paraId="762A6D1D" w14:textId="77777777" w:rsidR="0081234F" w:rsidRDefault="0081234F" w:rsidP="0081234F">
      <w:pPr>
        <w:pStyle w:val="Intro"/>
        <w:spacing w:before="120"/>
        <w:rPr>
          <w:b/>
          <w:bCs/>
          <w:sz w:val="20"/>
        </w:rPr>
      </w:pPr>
      <w:r w:rsidRPr="0081234F">
        <w:rPr>
          <w:b/>
          <w:bCs/>
          <w:sz w:val="20"/>
        </w:rPr>
        <w:t>Additional Responsibilities</w:t>
      </w:r>
    </w:p>
    <w:p w14:paraId="298B55B4" w14:textId="77777777" w:rsidR="0081234F" w:rsidRPr="0081234F" w:rsidRDefault="0081234F" w:rsidP="0081234F">
      <w:pPr>
        <w:pStyle w:val="Intro"/>
        <w:spacing w:before="120"/>
        <w:rPr>
          <w:b/>
          <w:bCs/>
          <w:sz w:val="20"/>
        </w:rPr>
      </w:pPr>
    </w:p>
    <w:p w14:paraId="54A8D963" w14:textId="77777777" w:rsidR="0081234F" w:rsidRPr="0081234F" w:rsidRDefault="0081234F" w:rsidP="0081234F">
      <w:pPr>
        <w:pStyle w:val="Intro"/>
        <w:numPr>
          <w:ilvl w:val="0"/>
          <w:numId w:val="5"/>
        </w:numPr>
        <w:spacing w:before="120"/>
        <w:rPr>
          <w:sz w:val="20"/>
        </w:rPr>
      </w:pPr>
      <w:r w:rsidRPr="0081234F">
        <w:rPr>
          <w:sz w:val="20"/>
        </w:rPr>
        <w:t>be available to cover for absences both inside and outside the department as reasonably required by the Head of Department and/or the Director of Studies</w:t>
      </w:r>
    </w:p>
    <w:p w14:paraId="6CA87B83" w14:textId="77777777" w:rsidR="0081234F" w:rsidRPr="0081234F" w:rsidRDefault="0081234F" w:rsidP="0081234F">
      <w:pPr>
        <w:pStyle w:val="Intro"/>
        <w:numPr>
          <w:ilvl w:val="0"/>
          <w:numId w:val="5"/>
        </w:numPr>
        <w:spacing w:before="120"/>
        <w:rPr>
          <w:sz w:val="20"/>
        </w:rPr>
      </w:pPr>
      <w:r w:rsidRPr="0081234F">
        <w:rPr>
          <w:sz w:val="20"/>
        </w:rPr>
        <w:t>assist the Head of Department with the marking of scholarship and entrance examinations as required</w:t>
      </w:r>
    </w:p>
    <w:p w14:paraId="1697348C" w14:textId="77777777" w:rsidR="0081234F" w:rsidRPr="0081234F" w:rsidRDefault="0081234F" w:rsidP="0081234F">
      <w:pPr>
        <w:pStyle w:val="Intro"/>
        <w:numPr>
          <w:ilvl w:val="0"/>
          <w:numId w:val="5"/>
        </w:numPr>
        <w:spacing w:before="120"/>
        <w:rPr>
          <w:sz w:val="20"/>
        </w:rPr>
      </w:pPr>
      <w:r w:rsidRPr="0081234F">
        <w:rPr>
          <w:sz w:val="20"/>
        </w:rPr>
        <w:t>act as a tutor to a group of pupils in a boarding house</w:t>
      </w:r>
    </w:p>
    <w:p w14:paraId="41C79E53" w14:textId="77777777" w:rsidR="0081234F" w:rsidRPr="0081234F" w:rsidRDefault="0081234F" w:rsidP="0081234F">
      <w:pPr>
        <w:pStyle w:val="Intro"/>
        <w:numPr>
          <w:ilvl w:val="0"/>
          <w:numId w:val="5"/>
        </w:numPr>
        <w:spacing w:before="120"/>
        <w:rPr>
          <w:sz w:val="20"/>
        </w:rPr>
      </w:pPr>
      <w:r w:rsidRPr="0081234F">
        <w:rPr>
          <w:sz w:val="20"/>
        </w:rPr>
        <w:t>invigilate exams (internal and external) as reasonably requested by the Examinations Officer and in accordance with the regulations of the Examining Boards</w:t>
      </w:r>
    </w:p>
    <w:p w14:paraId="0675F451" w14:textId="77777777" w:rsidR="0081234F" w:rsidRDefault="0081234F" w:rsidP="0081234F">
      <w:pPr>
        <w:pStyle w:val="Intro"/>
        <w:spacing w:before="120"/>
        <w:rPr>
          <w:sz w:val="20"/>
        </w:rPr>
      </w:pPr>
    </w:p>
    <w:p w14:paraId="08AABB7D" w14:textId="77777777" w:rsidR="0081234F" w:rsidRDefault="0081234F" w:rsidP="0081234F">
      <w:pPr>
        <w:pStyle w:val="Intro"/>
        <w:spacing w:before="120"/>
        <w:rPr>
          <w:sz w:val="20"/>
        </w:rPr>
      </w:pPr>
    </w:p>
    <w:p w14:paraId="7D5D5267" w14:textId="77777777" w:rsidR="0081234F" w:rsidRDefault="0081234F" w:rsidP="0081234F">
      <w:pPr>
        <w:pStyle w:val="Intro"/>
        <w:spacing w:before="120"/>
        <w:rPr>
          <w:sz w:val="20"/>
        </w:rPr>
      </w:pPr>
    </w:p>
    <w:p w14:paraId="2EB9BAD3" w14:textId="77777777" w:rsidR="0081234F" w:rsidRDefault="0081234F" w:rsidP="0081234F">
      <w:pPr>
        <w:pStyle w:val="Intro"/>
        <w:spacing w:before="120"/>
        <w:rPr>
          <w:sz w:val="20"/>
        </w:rPr>
      </w:pPr>
    </w:p>
    <w:p w14:paraId="2445B17C" w14:textId="77777777" w:rsidR="0081234F" w:rsidRDefault="0081234F" w:rsidP="0081234F">
      <w:pPr>
        <w:pStyle w:val="Intro"/>
        <w:spacing w:before="120"/>
        <w:rPr>
          <w:sz w:val="20"/>
        </w:rPr>
      </w:pPr>
    </w:p>
    <w:p w14:paraId="1C13B37F" w14:textId="77777777" w:rsidR="0081234F" w:rsidRDefault="0081234F" w:rsidP="0081234F">
      <w:pPr>
        <w:pStyle w:val="Intro"/>
        <w:spacing w:before="120"/>
        <w:rPr>
          <w:sz w:val="20"/>
        </w:rPr>
      </w:pPr>
    </w:p>
    <w:p w14:paraId="4E8A7887" w14:textId="77777777" w:rsidR="0081234F" w:rsidRDefault="0081234F" w:rsidP="0081234F">
      <w:pPr>
        <w:pStyle w:val="Intro"/>
        <w:spacing w:before="120"/>
        <w:rPr>
          <w:sz w:val="20"/>
        </w:rPr>
      </w:pPr>
    </w:p>
    <w:p w14:paraId="4B75978B" w14:textId="77777777" w:rsidR="0081234F" w:rsidRDefault="0081234F" w:rsidP="0081234F">
      <w:pPr>
        <w:pStyle w:val="Intro"/>
        <w:spacing w:before="120"/>
        <w:rPr>
          <w:sz w:val="20"/>
        </w:rPr>
      </w:pPr>
    </w:p>
    <w:p w14:paraId="2D9CA990" w14:textId="77777777" w:rsidR="0081234F" w:rsidRDefault="0081234F" w:rsidP="0081234F">
      <w:pPr>
        <w:pStyle w:val="Intro"/>
        <w:spacing w:before="120"/>
        <w:rPr>
          <w:sz w:val="20"/>
        </w:rPr>
      </w:pPr>
    </w:p>
    <w:p w14:paraId="229D119E" w14:textId="77777777" w:rsidR="0081234F" w:rsidRDefault="0081234F" w:rsidP="0081234F">
      <w:pPr>
        <w:pStyle w:val="Intro"/>
        <w:spacing w:before="120"/>
        <w:rPr>
          <w:sz w:val="20"/>
        </w:rPr>
      </w:pPr>
    </w:p>
    <w:p w14:paraId="3327F225" w14:textId="77777777" w:rsidR="0081234F" w:rsidRDefault="0081234F" w:rsidP="0081234F">
      <w:pPr>
        <w:pStyle w:val="Intro"/>
        <w:spacing w:before="120"/>
        <w:rPr>
          <w:sz w:val="20"/>
        </w:rPr>
      </w:pPr>
    </w:p>
    <w:p w14:paraId="62DF4269" w14:textId="77777777" w:rsidR="0081234F" w:rsidRDefault="0081234F" w:rsidP="0081234F">
      <w:pPr>
        <w:pStyle w:val="Intro"/>
        <w:spacing w:before="120"/>
        <w:rPr>
          <w:sz w:val="20"/>
        </w:rPr>
      </w:pPr>
    </w:p>
    <w:p w14:paraId="699A1B78" w14:textId="77777777" w:rsidR="0081234F" w:rsidRDefault="0081234F" w:rsidP="0081234F">
      <w:pPr>
        <w:pStyle w:val="Intro"/>
        <w:spacing w:before="120"/>
        <w:rPr>
          <w:sz w:val="20"/>
        </w:rPr>
      </w:pPr>
    </w:p>
    <w:p w14:paraId="629451AD" w14:textId="77777777" w:rsidR="0081234F" w:rsidRDefault="0081234F" w:rsidP="0081234F">
      <w:pPr>
        <w:pStyle w:val="Intro"/>
        <w:spacing w:before="120"/>
        <w:rPr>
          <w:sz w:val="20"/>
        </w:rPr>
      </w:pPr>
    </w:p>
    <w:p w14:paraId="13E3BEEF" w14:textId="77777777" w:rsidR="0081234F" w:rsidRPr="0081234F" w:rsidRDefault="0081234F" w:rsidP="0081234F">
      <w:pPr>
        <w:pStyle w:val="Intro"/>
        <w:spacing w:before="120"/>
        <w:rPr>
          <w:sz w:val="20"/>
        </w:rPr>
      </w:pPr>
    </w:p>
    <w:p w14:paraId="336F3D61" w14:textId="2FBA1AFA" w:rsidR="00856FFD" w:rsidRPr="002C0ECF" w:rsidRDefault="00856FFD" w:rsidP="002C0ECF">
      <w:pPr>
        <w:pStyle w:val="Body"/>
      </w:pPr>
    </w:p>
    <w:p w14:paraId="4D92937F" w14:textId="77777777" w:rsidR="00A30406" w:rsidRPr="002C0ECF" w:rsidRDefault="00C8056D" w:rsidP="00E51086">
      <w:pPr>
        <w:pStyle w:val="Heading1"/>
      </w:pPr>
      <w:r w:rsidRPr="002C0ECF">
        <w:lastRenderedPageBreak/>
        <w:t>PART THREE</w:t>
      </w:r>
    </w:p>
    <w:p w14:paraId="53CB1BD4" w14:textId="77777777" w:rsidR="004B173E" w:rsidRDefault="00C8056D" w:rsidP="004B173E">
      <w:pPr>
        <w:pStyle w:val="Heading2"/>
      </w:pPr>
      <w:r w:rsidRPr="002C0ECF">
        <w:t>PERSON SPECIFICATION AND KEY QUALITIES</w:t>
      </w:r>
    </w:p>
    <w:p w14:paraId="7FE75211" w14:textId="77777777" w:rsidR="004B173E" w:rsidRDefault="004B173E" w:rsidP="004B173E">
      <w:pPr>
        <w:pStyle w:val="Heading2"/>
      </w:pPr>
    </w:p>
    <w:p w14:paraId="2B7FC11B" w14:textId="31F78648" w:rsidR="00095338" w:rsidRPr="004B173E" w:rsidRDefault="00095338" w:rsidP="004B173E">
      <w:pPr>
        <w:pStyle w:val="Heading2"/>
      </w:pPr>
      <w:r w:rsidRPr="004B173E">
        <w:rPr>
          <w:rFonts w:asciiTheme="minorHAnsi" w:eastAsiaTheme="minorHAnsi" w:hAnsiTheme="minorHAnsi" w:cstheme="minorBidi"/>
          <w:sz w:val="20"/>
          <w:szCs w:val="30"/>
        </w:rPr>
        <w:t>The successful candidate will possess a strong track record of achievement in:</w:t>
      </w:r>
    </w:p>
    <w:p w14:paraId="5F1FF994" w14:textId="71EC8826" w:rsidR="00095338" w:rsidRPr="00095338" w:rsidRDefault="00095338" w:rsidP="00095338">
      <w:pPr>
        <w:pStyle w:val="Intro"/>
        <w:numPr>
          <w:ilvl w:val="0"/>
          <w:numId w:val="5"/>
        </w:numPr>
        <w:spacing w:before="120"/>
        <w:rPr>
          <w:sz w:val="20"/>
        </w:rPr>
      </w:pPr>
      <w:r w:rsidRPr="00095338">
        <w:rPr>
          <w:sz w:val="20"/>
        </w:rPr>
        <w:t xml:space="preserve">demonstrating and sharing knowledge of </w:t>
      </w:r>
      <w:r w:rsidR="00EB5131">
        <w:rPr>
          <w:sz w:val="20"/>
        </w:rPr>
        <w:t>Art</w:t>
      </w:r>
      <w:r w:rsidRPr="00095338">
        <w:rPr>
          <w:sz w:val="20"/>
        </w:rPr>
        <w:t>, with an intuitive awareness of classroom management skills and an appropriate rapport with pupils</w:t>
      </w:r>
    </w:p>
    <w:p w14:paraId="68B69B9F" w14:textId="77777777" w:rsidR="00095338" w:rsidRPr="00095338" w:rsidRDefault="00095338" w:rsidP="00095338">
      <w:pPr>
        <w:pStyle w:val="Intro"/>
        <w:numPr>
          <w:ilvl w:val="0"/>
          <w:numId w:val="5"/>
        </w:numPr>
        <w:spacing w:before="120"/>
        <w:rPr>
          <w:sz w:val="20"/>
        </w:rPr>
      </w:pPr>
      <w:r w:rsidRPr="00095338">
        <w:rPr>
          <w:sz w:val="20"/>
        </w:rPr>
        <w:t>being able to understand and demonstrate outstanding teaching ability</w:t>
      </w:r>
    </w:p>
    <w:p w14:paraId="407D2271" w14:textId="48831B72" w:rsidR="00095338" w:rsidRPr="00095338" w:rsidRDefault="00095338" w:rsidP="00095338">
      <w:pPr>
        <w:pStyle w:val="Intro"/>
        <w:numPr>
          <w:ilvl w:val="0"/>
          <w:numId w:val="5"/>
        </w:numPr>
        <w:spacing w:before="120"/>
        <w:rPr>
          <w:sz w:val="20"/>
        </w:rPr>
      </w:pPr>
      <w:r w:rsidRPr="00095338">
        <w:rPr>
          <w:sz w:val="20"/>
        </w:rPr>
        <w:t xml:space="preserve">communicating concepts in </w:t>
      </w:r>
      <w:r w:rsidR="0019267B">
        <w:rPr>
          <w:sz w:val="20"/>
        </w:rPr>
        <w:t>Art</w:t>
      </w:r>
      <w:r w:rsidRPr="00095338">
        <w:rPr>
          <w:sz w:val="20"/>
        </w:rPr>
        <w:t xml:space="preserve"> in an articulate, positive and sensitive way to pupils across the age and ability range, developing with them a working relationship of mutual trust and respect</w:t>
      </w:r>
    </w:p>
    <w:p w14:paraId="1B9F104F" w14:textId="77777777" w:rsidR="00095338" w:rsidRPr="00095338" w:rsidRDefault="00095338" w:rsidP="00095338">
      <w:pPr>
        <w:pStyle w:val="Intro"/>
        <w:numPr>
          <w:ilvl w:val="0"/>
          <w:numId w:val="5"/>
        </w:numPr>
        <w:spacing w:before="120"/>
        <w:rPr>
          <w:sz w:val="20"/>
        </w:rPr>
      </w:pPr>
      <w:r w:rsidRPr="00095338">
        <w:rPr>
          <w:sz w:val="20"/>
        </w:rPr>
        <w:t>the ability to use an appropriate range of resources and strategies in teaching, to facilitate good learning</w:t>
      </w:r>
    </w:p>
    <w:p w14:paraId="40417693" w14:textId="77777777" w:rsidR="00095338" w:rsidRPr="00095338" w:rsidRDefault="00095338" w:rsidP="00095338">
      <w:pPr>
        <w:pStyle w:val="Intro"/>
        <w:numPr>
          <w:ilvl w:val="0"/>
          <w:numId w:val="5"/>
        </w:numPr>
        <w:spacing w:before="120"/>
        <w:rPr>
          <w:sz w:val="20"/>
        </w:rPr>
      </w:pPr>
      <w:r w:rsidRPr="00095338">
        <w:rPr>
          <w:sz w:val="20"/>
        </w:rPr>
        <w:t>being able to adapt existing departmental lesson resources to a high standard, and produce new ones to share with the rest of the department, conforming to the scheme of work laid out in the department’s working document</w:t>
      </w:r>
    </w:p>
    <w:p w14:paraId="2A6EB102" w14:textId="77777777" w:rsidR="00095338" w:rsidRPr="00095338" w:rsidRDefault="00095338" w:rsidP="00095338">
      <w:pPr>
        <w:pStyle w:val="Intro"/>
        <w:numPr>
          <w:ilvl w:val="0"/>
          <w:numId w:val="5"/>
        </w:numPr>
        <w:spacing w:before="120"/>
        <w:rPr>
          <w:sz w:val="20"/>
        </w:rPr>
      </w:pPr>
      <w:r w:rsidRPr="00095338">
        <w:rPr>
          <w:sz w:val="20"/>
        </w:rPr>
        <w:t>the ability to organise and manage time effectively to meet the demands of the teaching week</w:t>
      </w:r>
    </w:p>
    <w:p w14:paraId="0ECE73FC" w14:textId="7A795AE5" w:rsidR="00D434F1" w:rsidRDefault="00095338" w:rsidP="00D434F1">
      <w:pPr>
        <w:pStyle w:val="Intro"/>
        <w:numPr>
          <w:ilvl w:val="0"/>
          <w:numId w:val="5"/>
        </w:numPr>
        <w:spacing w:before="120"/>
        <w:rPr>
          <w:sz w:val="20"/>
        </w:rPr>
      </w:pPr>
      <w:r w:rsidRPr="00095338">
        <w:rPr>
          <w:sz w:val="20"/>
        </w:rPr>
        <w:t>nurturing and supporting pupils’ wellbeing with well-developed pastoral instincts</w:t>
      </w:r>
    </w:p>
    <w:p w14:paraId="3A78F0F4" w14:textId="77777777" w:rsidR="00D434F1" w:rsidRDefault="00D434F1" w:rsidP="00D434F1">
      <w:pPr>
        <w:pStyle w:val="Intro"/>
        <w:spacing w:before="120"/>
        <w:ind w:left="720"/>
        <w:rPr>
          <w:sz w:val="20"/>
        </w:rPr>
      </w:pPr>
    </w:p>
    <w:p w14:paraId="7B8598F5" w14:textId="77777777" w:rsidR="006721BF" w:rsidRDefault="00D434F1" w:rsidP="006721BF">
      <w:pPr>
        <w:pStyle w:val="Intro"/>
        <w:spacing w:before="120"/>
        <w:rPr>
          <w:b/>
          <w:bCs/>
          <w:sz w:val="20"/>
        </w:rPr>
      </w:pPr>
      <w:r w:rsidRPr="00D434F1">
        <w:rPr>
          <w:b/>
          <w:bCs/>
          <w:sz w:val="20"/>
        </w:rPr>
        <w:t>Qualifications</w:t>
      </w:r>
    </w:p>
    <w:p w14:paraId="36EE8DFF" w14:textId="57A7FE05" w:rsidR="00D434F1" w:rsidRPr="00F81C9F" w:rsidRDefault="00D434F1" w:rsidP="00F81C9F">
      <w:pPr>
        <w:pStyle w:val="Intro"/>
        <w:spacing w:before="120"/>
        <w:rPr>
          <w:b/>
          <w:bCs/>
          <w:sz w:val="20"/>
        </w:rPr>
      </w:pPr>
      <w:r w:rsidRPr="00334B29">
        <w:rPr>
          <w:b/>
          <w:bCs/>
          <w:sz w:val="20"/>
        </w:rPr>
        <w:t>Essential</w:t>
      </w:r>
    </w:p>
    <w:p w14:paraId="78CA4C18" w14:textId="77777777" w:rsidR="00D434F1" w:rsidRPr="00D434F1" w:rsidRDefault="00D434F1" w:rsidP="00D434F1">
      <w:pPr>
        <w:pStyle w:val="Intro"/>
        <w:numPr>
          <w:ilvl w:val="0"/>
          <w:numId w:val="5"/>
        </w:numPr>
        <w:spacing w:before="120"/>
        <w:rPr>
          <w:sz w:val="20"/>
        </w:rPr>
      </w:pPr>
      <w:r w:rsidRPr="00D434F1">
        <w:rPr>
          <w:sz w:val="20"/>
        </w:rPr>
        <w:t>An excellent Honours degree relevant to the teaching aspects of the role</w:t>
      </w:r>
    </w:p>
    <w:p w14:paraId="03D63A78" w14:textId="77777777" w:rsidR="00D434F1" w:rsidRDefault="00D434F1" w:rsidP="00D434F1">
      <w:pPr>
        <w:spacing w:line="276" w:lineRule="auto"/>
        <w:ind w:left="454" w:right="454"/>
        <w:rPr>
          <w:rFonts w:ascii="Garamond" w:hAnsi="Garamond"/>
          <w:color w:val="002060"/>
        </w:rPr>
      </w:pPr>
    </w:p>
    <w:p w14:paraId="4C8DC9E9" w14:textId="77777777" w:rsidR="00D434F1" w:rsidRPr="006721BF" w:rsidRDefault="00D434F1" w:rsidP="006721BF">
      <w:pPr>
        <w:pStyle w:val="Intro"/>
        <w:spacing w:before="120"/>
        <w:rPr>
          <w:b/>
          <w:bCs/>
          <w:sz w:val="20"/>
        </w:rPr>
      </w:pPr>
      <w:r w:rsidRPr="006721BF">
        <w:rPr>
          <w:b/>
          <w:bCs/>
          <w:sz w:val="20"/>
        </w:rPr>
        <w:t>Key Qualities</w:t>
      </w:r>
    </w:p>
    <w:p w14:paraId="7687D1F3" w14:textId="77777777" w:rsidR="00D434F1" w:rsidRDefault="00D434F1" w:rsidP="00D434F1">
      <w:pPr>
        <w:spacing w:line="276" w:lineRule="auto"/>
        <w:ind w:left="454" w:right="454"/>
        <w:rPr>
          <w:rFonts w:ascii="Garamond" w:hAnsi="Garamond"/>
          <w:color w:val="002060"/>
        </w:rPr>
      </w:pPr>
    </w:p>
    <w:p w14:paraId="538E3D1B" w14:textId="77777777" w:rsidR="00D434F1" w:rsidRPr="006721BF" w:rsidRDefault="00D434F1" w:rsidP="006721BF">
      <w:pPr>
        <w:pStyle w:val="Body"/>
        <w:rPr>
          <w:szCs w:val="30"/>
        </w:rPr>
      </w:pPr>
      <w:r w:rsidRPr="006721BF">
        <w:rPr>
          <w:szCs w:val="30"/>
        </w:rPr>
        <w:t xml:space="preserve">The successful candidate will have: </w:t>
      </w:r>
    </w:p>
    <w:p w14:paraId="12CB08F5" w14:textId="77777777" w:rsidR="00D434F1" w:rsidRPr="00D434F1" w:rsidRDefault="00D434F1" w:rsidP="00D434F1">
      <w:pPr>
        <w:pStyle w:val="Intro"/>
        <w:numPr>
          <w:ilvl w:val="0"/>
          <w:numId w:val="5"/>
        </w:numPr>
        <w:spacing w:before="120"/>
        <w:rPr>
          <w:sz w:val="20"/>
        </w:rPr>
      </w:pPr>
      <w:r w:rsidRPr="00D434F1">
        <w:rPr>
          <w:sz w:val="20"/>
        </w:rPr>
        <w:t>the ability to inspire and motivate pupils</w:t>
      </w:r>
    </w:p>
    <w:p w14:paraId="122351CF" w14:textId="77777777" w:rsidR="00D434F1" w:rsidRPr="00D434F1" w:rsidRDefault="00D434F1" w:rsidP="00D434F1">
      <w:pPr>
        <w:pStyle w:val="Intro"/>
        <w:numPr>
          <w:ilvl w:val="0"/>
          <w:numId w:val="5"/>
        </w:numPr>
        <w:spacing w:before="120"/>
        <w:rPr>
          <w:sz w:val="20"/>
        </w:rPr>
      </w:pPr>
      <w:r w:rsidRPr="00D434F1">
        <w:rPr>
          <w:sz w:val="20"/>
        </w:rPr>
        <w:t>excellent interpersonal skills</w:t>
      </w:r>
    </w:p>
    <w:p w14:paraId="70062B84" w14:textId="77777777" w:rsidR="00D434F1" w:rsidRPr="00D434F1" w:rsidRDefault="00D434F1" w:rsidP="00D434F1">
      <w:pPr>
        <w:pStyle w:val="Intro"/>
        <w:numPr>
          <w:ilvl w:val="0"/>
          <w:numId w:val="5"/>
        </w:numPr>
        <w:spacing w:before="120"/>
        <w:rPr>
          <w:sz w:val="20"/>
        </w:rPr>
      </w:pPr>
      <w:r w:rsidRPr="00D434F1">
        <w:rPr>
          <w:sz w:val="20"/>
        </w:rPr>
        <w:t xml:space="preserve">emotional intelligence and the ability to empathise with both staff and pupils </w:t>
      </w:r>
    </w:p>
    <w:p w14:paraId="37C0656F" w14:textId="77777777" w:rsidR="00D434F1" w:rsidRPr="00D434F1" w:rsidRDefault="00D434F1" w:rsidP="00D434F1">
      <w:pPr>
        <w:pStyle w:val="Intro"/>
        <w:numPr>
          <w:ilvl w:val="0"/>
          <w:numId w:val="5"/>
        </w:numPr>
        <w:spacing w:before="120"/>
        <w:rPr>
          <w:sz w:val="20"/>
        </w:rPr>
      </w:pPr>
      <w:r w:rsidRPr="00D434F1">
        <w:rPr>
          <w:sz w:val="20"/>
        </w:rPr>
        <w:t>the ability to use initiative</w:t>
      </w:r>
    </w:p>
    <w:p w14:paraId="6B001E2D" w14:textId="77777777" w:rsidR="00D434F1" w:rsidRPr="00D434F1" w:rsidRDefault="00D434F1" w:rsidP="00D434F1">
      <w:pPr>
        <w:pStyle w:val="Intro"/>
        <w:numPr>
          <w:ilvl w:val="0"/>
          <w:numId w:val="5"/>
        </w:numPr>
        <w:spacing w:before="120"/>
        <w:rPr>
          <w:sz w:val="20"/>
        </w:rPr>
      </w:pPr>
      <w:r w:rsidRPr="00D434F1">
        <w:rPr>
          <w:sz w:val="20"/>
        </w:rPr>
        <w:t xml:space="preserve">the resilience and stamina needed to deal with the demands of boarding school life </w:t>
      </w:r>
    </w:p>
    <w:p w14:paraId="7E928FCB" w14:textId="77777777" w:rsidR="00D434F1" w:rsidRPr="00D434F1" w:rsidRDefault="00D434F1" w:rsidP="00D434F1">
      <w:pPr>
        <w:pStyle w:val="Intro"/>
        <w:numPr>
          <w:ilvl w:val="0"/>
          <w:numId w:val="5"/>
        </w:numPr>
        <w:spacing w:before="120"/>
        <w:rPr>
          <w:sz w:val="20"/>
        </w:rPr>
      </w:pPr>
      <w:r w:rsidRPr="00D434F1">
        <w:rPr>
          <w:sz w:val="20"/>
        </w:rPr>
        <w:t>a genuine enthusiasm to contribute to the wider life of the school, with the ability, skills, and experience to contribute in some capacity to the school’s extra-curricular activities</w:t>
      </w:r>
    </w:p>
    <w:p w14:paraId="57A34ADE" w14:textId="77777777" w:rsidR="00D434F1" w:rsidRPr="00D434F1" w:rsidRDefault="00D434F1" w:rsidP="00D434F1">
      <w:pPr>
        <w:pStyle w:val="Intro"/>
        <w:numPr>
          <w:ilvl w:val="0"/>
          <w:numId w:val="5"/>
        </w:numPr>
        <w:spacing w:before="120"/>
        <w:rPr>
          <w:sz w:val="20"/>
        </w:rPr>
      </w:pPr>
      <w:r w:rsidRPr="00D434F1">
        <w:rPr>
          <w:sz w:val="20"/>
        </w:rPr>
        <w:t xml:space="preserve">commitment to promoting and embedding an inclusive culture, with equality of opportunity for all </w:t>
      </w:r>
    </w:p>
    <w:p w14:paraId="69E0966E" w14:textId="77777777" w:rsidR="00D434F1" w:rsidRPr="00D434F1" w:rsidRDefault="00D434F1" w:rsidP="006721BF">
      <w:pPr>
        <w:pStyle w:val="Intro"/>
        <w:spacing w:before="120"/>
        <w:ind w:left="720"/>
        <w:rPr>
          <w:sz w:val="20"/>
        </w:rPr>
      </w:pPr>
    </w:p>
    <w:p w14:paraId="704B650F" w14:textId="1219ED89" w:rsidR="007922C7" w:rsidRDefault="00C8056D" w:rsidP="007922C7">
      <w:pPr>
        <w:pStyle w:val="Body"/>
      </w:pPr>
      <w:r>
        <w:rPr>
          <w:noProof/>
        </w:rPr>
        <w:drawing>
          <wp:anchor distT="0" distB="0" distL="114300" distR="114300" simplePos="0" relativeHeight="251658253" behindDoc="1" locked="0" layoutInCell="1" allowOverlap="1" wp14:anchorId="47CF791F" wp14:editId="2F8E3EA7">
            <wp:simplePos x="0" y="0"/>
            <wp:positionH relativeFrom="margin">
              <wp:posOffset>-1270</wp:posOffset>
            </wp:positionH>
            <wp:positionV relativeFrom="paragraph">
              <wp:posOffset>1624330</wp:posOffset>
            </wp:positionV>
            <wp:extent cx="2552419" cy="2570480"/>
            <wp:effectExtent l="0" t="0" r="635" b="1270"/>
            <wp:wrapNone/>
            <wp:docPr id="6910364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24379"/>
                    <a:stretch>
                      <a:fillRect/>
                    </a:stretch>
                  </pic:blipFill>
                  <pic:spPr bwMode="auto">
                    <a:xfrm>
                      <a:off x="0" y="0"/>
                      <a:ext cx="2552700" cy="257076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br w:type="page"/>
      </w:r>
    </w:p>
    <w:p w14:paraId="1770DE39" w14:textId="77777777" w:rsidR="00A30406" w:rsidRPr="002C0ECF" w:rsidRDefault="00C8056D" w:rsidP="00E51086">
      <w:pPr>
        <w:pStyle w:val="Heading1"/>
      </w:pPr>
      <w:r w:rsidRPr="002C0ECF">
        <w:lastRenderedPageBreak/>
        <w:t>PART FOUR</w:t>
      </w:r>
    </w:p>
    <w:p w14:paraId="6009E83A" w14:textId="77777777" w:rsidR="00A30406" w:rsidRPr="002C0ECF" w:rsidRDefault="00C8056D" w:rsidP="00E51086">
      <w:pPr>
        <w:pStyle w:val="Heading2"/>
      </w:pPr>
      <w:r w:rsidRPr="002C0ECF">
        <w:t>BENEFITS, TERMS AND CONDITIONS AND APPLICATION</w:t>
      </w:r>
    </w:p>
    <w:p w14:paraId="77FABEDE" w14:textId="77777777" w:rsidR="00283035" w:rsidRPr="001739A5" w:rsidRDefault="00283035" w:rsidP="001739A5">
      <w:pPr>
        <w:pStyle w:val="Body"/>
      </w:pPr>
    </w:p>
    <w:p w14:paraId="6979538A" w14:textId="77777777" w:rsidR="00BD1625" w:rsidRPr="002C0ECF" w:rsidRDefault="00C8056D" w:rsidP="00E51086">
      <w:pPr>
        <w:pStyle w:val="Heading3"/>
      </w:pPr>
      <w:r w:rsidRPr="002C0ECF">
        <w:t>Start Date</w:t>
      </w:r>
    </w:p>
    <w:p w14:paraId="6E86CFF0" w14:textId="6CDF0A95" w:rsidR="00BD1625" w:rsidRPr="00D93E0F" w:rsidRDefault="00C8056D" w:rsidP="002C0ECF">
      <w:pPr>
        <w:pStyle w:val="Body"/>
      </w:pPr>
      <w:r w:rsidRPr="002C0ECF">
        <w:t xml:space="preserve">Flexible start date for the right candidate with preference </w:t>
      </w:r>
      <w:r w:rsidR="00EB17C3">
        <w:t>for the start of Common Time (S</w:t>
      </w:r>
      <w:r w:rsidR="000623B9">
        <w:t>pring term)</w:t>
      </w:r>
    </w:p>
    <w:p w14:paraId="44E41F3A" w14:textId="77777777" w:rsidR="00BD1625" w:rsidRPr="002C0ECF" w:rsidRDefault="00BD1625" w:rsidP="00E51086">
      <w:pPr>
        <w:pStyle w:val="Body"/>
        <w:pBdr>
          <w:bottom w:val="single" w:sz="4" w:space="1" w:color="1A2B4B" w:themeColor="text1"/>
        </w:pBdr>
      </w:pPr>
    </w:p>
    <w:p w14:paraId="7E8EC36A" w14:textId="77777777" w:rsidR="00BD1625" w:rsidRPr="002C0ECF" w:rsidRDefault="00C8056D" w:rsidP="002C0ECF">
      <w:pPr>
        <w:pStyle w:val="Body"/>
      </w:pPr>
      <w:r w:rsidRPr="002C0ECF">
        <w:t>  </w:t>
      </w:r>
    </w:p>
    <w:p w14:paraId="45EBC76C" w14:textId="4D215E40" w:rsidR="00BD1625" w:rsidRPr="002C0ECF" w:rsidRDefault="00530810" w:rsidP="00E51086">
      <w:pPr>
        <w:pStyle w:val="Heading3"/>
      </w:pPr>
      <w:r>
        <w:t>Salary</w:t>
      </w:r>
    </w:p>
    <w:p w14:paraId="3EF10BF5" w14:textId="77777777" w:rsidR="009F200D" w:rsidRPr="009F200D" w:rsidRDefault="009F200D" w:rsidP="009F200D">
      <w:pPr>
        <w:pStyle w:val="NoSpacing"/>
        <w:spacing w:line="276" w:lineRule="auto"/>
        <w:rPr>
          <w:rFonts w:eastAsiaTheme="minorHAnsi"/>
          <w:color w:val="1A2B4B" w:themeColor="text1"/>
          <w:kern w:val="2"/>
          <w:sz w:val="20"/>
          <w:lang w:val="en-GB"/>
          <w14:ligatures w14:val="standardContextual"/>
        </w:rPr>
      </w:pPr>
      <w:r w:rsidRPr="009F200D">
        <w:rPr>
          <w:rFonts w:eastAsiaTheme="minorHAnsi"/>
          <w:color w:val="1A2B4B" w:themeColor="text1"/>
          <w:kern w:val="2"/>
          <w:sz w:val="20"/>
          <w:lang w:val="en-GB"/>
          <w14:ligatures w14:val="standardContextual"/>
        </w:rPr>
        <w:t>Winchester has its own generous salary scale, which is above the national scale. In addition to salary, the school allocates a Special Responsibility Allowance (SRA) to those with additional roles, ranging from running a sport to Head of Department or House.</w:t>
      </w:r>
    </w:p>
    <w:p w14:paraId="014E5547" w14:textId="152B7340" w:rsidR="00BD1625" w:rsidRPr="009F200D" w:rsidRDefault="00BD1625" w:rsidP="002C0ECF">
      <w:pPr>
        <w:pStyle w:val="Body"/>
        <w:rPr>
          <w:lang w:val="en-US"/>
        </w:rPr>
      </w:pPr>
    </w:p>
    <w:p w14:paraId="352A2C82" w14:textId="77777777" w:rsidR="00BD1625" w:rsidRPr="002C0ECF" w:rsidRDefault="00BD1625" w:rsidP="00E51086">
      <w:pPr>
        <w:pStyle w:val="Body"/>
        <w:pBdr>
          <w:bottom w:val="single" w:sz="4" w:space="1" w:color="1A2B4B" w:themeColor="text1"/>
        </w:pBdr>
      </w:pPr>
    </w:p>
    <w:p w14:paraId="2DFA350C" w14:textId="77777777" w:rsidR="00BD1625" w:rsidRPr="002C0ECF" w:rsidRDefault="00C8056D" w:rsidP="002C0ECF">
      <w:pPr>
        <w:pStyle w:val="Body"/>
      </w:pPr>
      <w:r w:rsidRPr="002C0ECF">
        <w:t>  </w:t>
      </w:r>
    </w:p>
    <w:p w14:paraId="600C7BC0" w14:textId="05C75BA1" w:rsidR="00191365" w:rsidRDefault="00191365" w:rsidP="00E51086">
      <w:pPr>
        <w:pStyle w:val="Heading3"/>
      </w:pPr>
      <w:r>
        <w:t xml:space="preserve">Contract and Working Hours </w:t>
      </w:r>
    </w:p>
    <w:p w14:paraId="0EC50E05" w14:textId="14C1A455" w:rsidR="00191365" w:rsidRDefault="007B3793" w:rsidP="00E51086">
      <w:pPr>
        <w:pStyle w:val="Heading3"/>
        <w:rPr>
          <w:rFonts w:eastAsiaTheme="minorHAnsi" w:cstheme="minorBidi"/>
          <w:sz w:val="20"/>
          <w:szCs w:val="22"/>
        </w:rPr>
      </w:pPr>
      <w:r w:rsidRPr="007B3793">
        <w:rPr>
          <w:rFonts w:eastAsiaTheme="minorHAnsi" w:cstheme="minorBidi"/>
          <w:sz w:val="20"/>
          <w:szCs w:val="22"/>
        </w:rPr>
        <w:t xml:space="preserve">This is a full-time position, initially offered as a two-term fixed-term contract. For a </w:t>
      </w:r>
      <w:r w:rsidR="0024473F">
        <w:rPr>
          <w:rFonts w:eastAsiaTheme="minorHAnsi" w:cstheme="minorBidi"/>
          <w:sz w:val="20"/>
          <w:szCs w:val="22"/>
        </w:rPr>
        <w:t xml:space="preserve">right </w:t>
      </w:r>
      <w:r w:rsidRPr="007B3793">
        <w:rPr>
          <w:rFonts w:eastAsiaTheme="minorHAnsi" w:cstheme="minorBidi"/>
          <w:sz w:val="20"/>
          <w:szCs w:val="22"/>
        </w:rPr>
        <w:t>candidate, there may be potential for the role to become permanent.</w:t>
      </w:r>
    </w:p>
    <w:p w14:paraId="1D6BEEBF" w14:textId="77777777" w:rsidR="007B3793" w:rsidRPr="002C0ECF" w:rsidRDefault="007B3793" w:rsidP="007B3793">
      <w:pPr>
        <w:pStyle w:val="Body"/>
      </w:pPr>
    </w:p>
    <w:p w14:paraId="68423708" w14:textId="77777777" w:rsidR="007B3793" w:rsidRPr="002C0ECF" w:rsidRDefault="007B3793" w:rsidP="007B3793">
      <w:pPr>
        <w:pStyle w:val="Body"/>
        <w:pBdr>
          <w:bottom w:val="single" w:sz="4" w:space="1" w:color="1A2B4B" w:themeColor="text1"/>
        </w:pBdr>
      </w:pPr>
    </w:p>
    <w:p w14:paraId="4F461D06" w14:textId="77777777" w:rsidR="007B3793" w:rsidRPr="002C0ECF" w:rsidRDefault="007B3793" w:rsidP="007B3793">
      <w:pPr>
        <w:pStyle w:val="Body"/>
      </w:pPr>
      <w:r w:rsidRPr="002C0ECF">
        <w:t>  </w:t>
      </w:r>
    </w:p>
    <w:p w14:paraId="72D1C6B7" w14:textId="59F45DF3" w:rsidR="00BD1625" w:rsidRDefault="0039232A" w:rsidP="00E51086">
      <w:pPr>
        <w:pStyle w:val="Heading3"/>
      </w:pPr>
      <w:r>
        <w:t>Accommodation</w:t>
      </w:r>
    </w:p>
    <w:p w14:paraId="3C379C91" w14:textId="77777777" w:rsidR="0039232A" w:rsidRPr="00EB3ACE" w:rsidRDefault="0039232A" w:rsidP="0039232A">
      <w:pPr>
        <w:spacing w:line="276" w:lineRule="auto"/>
        <w:rPr>
          <w:rFonts w:ascii="Garamond" w:eastAsiaTheme="minorEastAsia" w:hAnsi="Garamond"/>
          <w:color w:val="002060"/>
          <w:lang w:val="en-US"/>
        </w:rPr>
      </w:pPr>
      <w:r w:rsidRPr="0039232A">
        <w:t>Accommodation may be available with this position.</w:t>
      </w:r>
    </w:p>
    <w:p w14:paraId="72EAFEA3" w14:textId="77777777" w:rsidR="0039232A" w:rsidRPr="0039232A" w:rsidRDefault="0039232A" w:rsidP="0039232A"/>
    <w:p w14:paraId="36246B6D" w14:textId="77777777" w:rsidR="00BD1625" w:rsidRPr="002C0ECF" w:rsidRDefault="00C8056D" w:rsidP="007F2E06">
      <w:pPr>
        <w:pStyle w:val="Body"/>
        <w:pBdr>
          <w:bottom w:val="single" w:sz="4" w:space="1" w:color="1A2B4B" w:themeColor="text1"/>
        </w:pBdr>
      </w:pPr>
      <w:r w:rsidRPr="002C0ECF">
        <w:t> </w:t>
      </w:r>
    </w:p>
    <w:p w14:paraId="2E3A1794" w14:textId="77777777" w:rsidR="00BD1625" w:rsidRPr="002C0ECF" w:rsidRDefault="00C8056D" w:rsidP="002C0ECF">
      <w:pPr>
        <w:pStyle w:val="Body"/>
      </w:pPr>
      <w:r w:rsidRPr="002C0ECF">
        <w:t> </w:t>
      </w:r>
    </w:p>
    <w:p w14:paraId="05A76096" w14:textId="77777777" w:rsidR="00BD1625" w:rsidRPr="002C0ECF" w:rsidRDefault="00C8056D" w:rsidP="007F2E06">
      <w:pPr>
        <w:pStyle w:val="Heading3"/>
      </w:pPr>
      <w:r w:rsidRPr="002C0ECF">
        <w:t>Induction and Continuous Training and Development</w:t>
      </w:r>
    </w:p>
    <w:p w14:paraId="476041C1" w14:textId="77777777" w:rsidR="00DA7A84" w:rsidRPr="00DA7A84" w:rsidRDefault="00DA7A84" w:rsidP="00DA7A84">
      <w:pPr>
        <w:pStyle w:val="NoSpacing"/>
        <w:spacing w:line="276" w:lineRule="auto"/>
        <w:rPr>
          <w:rFonts w:eastAsiaTheme="minorHAnsi"/>
          <w:color w:val="1A2B4B" w:themeColor="text1"/>
          <w:kern w:val="2"/>
          <w:sz w:val="20"/>
          <w:lang w:val="en-GB"/>
          <w14:ligatures w14:val="standardContextual"/>
        </w:rPr>
      </w:pPr>
      <w:r w:rsidRPr="00DA7A84">
        <w:rPr>
          <w:rFonts w:eastAsiaTheme="minorHAnsi"/>
          <w:color w:val="1A2B4B" w:themeColor="text1"/>
          <w:kern w:val="2"/>
          <w:sz w:val="20"/>
          <w:lang w:val="en-GB"/>
          <w14:ligatures w14:val="standardContextual"/>
        </w:rPr>
        <w:t>The school is fully committed to the induction and training of all staff. All staff are well supported when they arrive, with help and advice available from Heads of Department, Housemasters, the Director of Studies, and the Director of Teaching and Learning, who has specific responsibility for overseeing the induction process.</w:t>
      </w:r>
    </w:p>
    <w:p w14:paraId="52C75EFB" w14:textId="77777777" w:rsidR="00DA7A84" w:rsidRPr="00DA7A84" w:rsidRDefault="00DA7A84" w:rsidP="00DA7A84">
      <w:pPr>
        <w:pStyle w:val="NoSpacing"/>
        <w:spacing w:line="276" w:lineRule="auto"/>
        <w:rPr>
          <w:rFonts w:eastAsiaTheme="minorHAnsi"/>
          <w:color w:val="1A2B4B" w:themeColor="text1"/>
          <w:kern w:val="2"/>
          <w:sz w:val="20"/>
          <w:lang w:val="en-GB"/>
          <w14:ligatures w14:val="standardContextual"/>
        </w:rPr>
      </w:pPr>
    </w:p>
    <w:p w14:paraId="4593A32B" w14:textId="77777777" w:rsidR="00DA7A84" w:rsidRPr="00DA7A84" w:rsidRDefault="00DA7A84" w:rsidP="00DA7A84">
      <w:pPr>
        <w:pStyle w:val="NoSpacing"/>
        <w:spacing w:line="276" w:lineRule="auto"/>
        <w:rPr>
          <w:rFonts w:eastAsiaTheme="minorHAnsi"/>
          <w:color w:val="1A2B4B" w:themeColor="text1"/>
          <w:kern w:val="2"/>
          <w:sz w:val="20"/>
          <w:lang w:val="en-GB"/>
          <w14:ligatures w14:val="standardContextual"/>
        </w:rPr>
      </w:pPr>
      <w:r w:rsidRPr="00DA7A84">
        <w:rPr>
          <w:rFonts w:eastAsiaTheme="minorHAnsi"/>
          <w:color w:val="1A2B4B" w:themeColor="text1"/>
          <w:kern w:val="2"/>
          <w:sz w:val="20"/>
          <w:lang w:val="en-GB"/>
          <w14:ligatures w14:val="standardContextual"/>
        </w:rPr>
        <w:t>All members of the Common Room are encouraged to subscribe to external CPD courses. In addition, we deliver a range of training, run by both our own staff and external providers, ranging from highly practical First Aid courses to seminars and learning lunches on many aspects of teaching and learning.</w:t>
      </w:r>
    </w:p>
    <w:p w14:paraId="4BE7763F" w14:textId="77777777" w:rsidR="00DA7A84" w:rsidRPr="00DA7A84" w:rsidRDefault="00DA7A84" w:rsidP="00DA7A84">
      <w:pPr>
        <w:pStyle w:val="NoSpacing"/>
        <w:spacing w:line="276" w:lineRule="auto"/>
        <w:rPr>
          <w:rFonts w:eastAsiaTheme="minorHAnsi"/>
          <w:color w:val="1A2B4B" w:themeColor="text1"/>
          <w:kern w:val="2"/>
          <w:sz w:val="20"/>
          <w:lang w:val="en-GB"/>
          <w14:ligatures w14:val="standardContextual"/>
        </w:rPr>
      </w:pPr>
    </w:p>
    <w:p w14:paraId="09B02F9F" w14:textId="77777777" w:rsidR="00DA7A84" w:rsidRPr="00DA7A84" w:rsidRDefault="00DA7A84" w:rsidP="00DA7A84">
      <w:pPr>
        <w:pStyle w:val="NoSpacing"/>
        <w:spacing w:line="276" w:lineRule="auto"/>
        <w:rPr>
          <w:rFonts w:eastAsiaTheme="minorHAnsi"/>
          <w:color w:val="1A2B4B" w:themeColor="text1"/>
          <w:kern w:val="2"/>
          <w:sz w:val="20"/>
          <w:lang w:val="en-GB"/>
          <w14:ligatures w14:val="standardContextual"/>
        </w:rPr>
      </w:pPr>
      <w:r w:rsidRPr="00DA7A84">
        <w:rPr>
          <w:rFonts w:eastAsiaTheme="minorHAnsi"/>
          <w:color w:val="1A2B4B" w:themeColor="text1"/>
          <w:kern w:val="2"/>
          <w:sz w:val="20"/>
          <w:lang w:val="en-GB"/>
          <w14:ligatures w14:val="standardContextual"/>
        </w:rPr>
        <w:t xml:space="preserve">There is an annual Professional Development Review offering the opportunity to reflect on professional practice and development opportunities. </w:t>
      </w:r>
    </w:p>
    <w:p w14:paraId="471FAD58" w14:textId="77777777" w:rsidR="00DA7A84" w:rsidRPr="00DA7A84" w:rsidRDefault="00DA7A84" w:rsidP="00DA7A84">
      <w:pPr>
        <w:pStyle w:val="NoSpacing"/>
        <w:spacing w:line="276" w:lineRule="auto"/>
        <w:rPr>
          <w:rFonts w:eastAsiaTheme="minorHAnsi"/>
          <w:color w:val="1A2B4B" w:themeColor="text1"/>
          <w:kern w:val="2"/>
          <w:sz w:val="20"/>
          <w:lang w:val="en-GB"/>
          <w14:ligatures w14:val="standardContextual"/>
        </w:rPr>
      </w:pPr>
    </w:p>
    <w:p w14:paraId="2549E6DB" w14:textId="77777777" w:rsidR="00DA7A84" w:rsidRPr="00DA7A84" w:rsidRDefault="00DA7A84" w:rsidP="00DA7A84">
      <w:pPr>
        <w:pStyle w:val="NoSpacing"/>
        <w:spacing w:line="276" w:lineRule="auto"/>
        <w:rPr>
          <w:rFonts w:eastAsiaTheme="minorHAnsi"/>
          <w:color w:val="1A2B4B" w:themeColor="text1"/>
          <w:kern w:val="2"/>
          <w:sz w:val="20"/>
          <w:lang w:val="en-GB"/>
          <w14:ligatures w14:val="standardContextual"/>
        </w:rPr>
      </w:pPr>
      <w:r w:rsidRPr="00DA7A84">
        <w:rPr>
          <w:rFonts w:eastAsiaTheme="minorHAnsi"/>
          <w:color w:val="1A2B4B" w:themeColor="text1"/>
          <w:kern w:val="2"/>
          <w:sz w:val="20"/>
          <w:lang w:val="en-GB"/>
          <w14:ligatures w14:val="standardContextual"/>
        </w:rPr>
        <w:t>For those new to teaching there is the opportunity to work towards a PGCE whilst working with us.</w:t>
      </w:r>
    </w:p>
    <w:p w14:paraId="043DEE36" w14:textId="77777777" w:rsidR="00AE0233" w:rsidRPr="002C0ECF" w:rsidRDefault="00AE0233" w:rsidP="008749EB">
      <w:pPr>
        <w:pStyle w:val="Body"/>
      </w:pPr>
    </w:p>
    <w:p w14:paraId="493E5322" w14:textId="77777777" w:rsidR="002835B5" w:rsidRPr="002C0ECF" w:rsidRDefault="002835B5" w:rsidP="002835B5">
      <w:pPr>
        <w:pStyle w:val="Body"/>
        <w:pBdr>
          <w:bottom w:val="single" w:sz="4" w:space="1" w:color="1A2B4B" w:themeColor="text1"/>
        </w:pBdr>
      </w:pPr>
    </w:p>
    <w:p w14:paraId="77080B07" w14:textId="77777777" w:rsidR="002835B5" w:rsidRPr="002C0ECF" w:rsidRDefault="002835B5" w:rsidP="002835B5">
      <w:pPr>
        <w:pStyle w:val="Body"/>
      </w:pPr>
      <w:r w:rsidRPr="002C0ECF">
        <w:t>  </w:t>
      </w:r>
    </w:p>
    <w:p w14:paraId="0A9BF6EB" w14:textId="18C5A46E" w:rsidR="002835B5" w:rsidRDefault="002835B5" w:rsidP="002835B5">
      <w:pPr>
        <w:pStyle w:val="Heading3"/>
      </w:pPr>
      <w:r>
        <w:lastRenderedPageBreak/>
        <w:t>Probation and Notice Periods</w:t>
      </w:r>
    </w:p>
    <w:p w14:paraId="60205677" w14:textId="50E0B2D5" w:rsidR="00C14C6C" w:rsidRDefault="00675C3B" w:rsidP="00735841">
      <w:pPr>
        <w:pStyle w:val="Body"/>
      </w:pPr>
      <w:r w:rsidRPr="00675C3B">
        <w:t>As this is a fixed-term appointment, the role will be subject to an initial one-month probationary period. Regular contact with the line manager will take place during this period to discuss progress, identify any areas for action, and ensure appropriate guidance and support is in place. Notice provisions will be confirmed in the contract of employment.</w:t>
      </w:r>
    </w:p>
    <w:p w14:paraId="6BD9B65A" w14:textId="77777777" w:rsidR="00C14C6C" w:rsidRPr="002C0ECF" w:rsidRDefault="00C14C6C" w:rsidP="00C14C6C">
      <w:pPr>
        <w:pStyle w:val="Body"/>
        <w:pBdr>
          <w:bottom w:val="single" w:sz="4" w:space="1" w:color="1A2B4B" w:themeColor="text1"/>
        </w:pBdr>
      </w:pPr>
    </w:p>
    <w:p w14:paraId="1A357955" w14:textId="77777777" w:rsidR="00C14C6C" w:rsidRPr="002C0ECF" w:rsidRDefault="00C14C6C" w:rsidP="00C14C6C">
      <w:pPr>
        <w:pStyle w:val="Body"/>
      </w:pPr>
    </w:p>
    <w:p w14:paraId="107C753E" w14:textId="27C89412" w:rsidR="00C14C6C" w:rsidRPr="002C0ECF" w:rsidRDefault="00723936" w:rsidP="00C14C6C">
      <w:pPr>
        <w:pStyle w:val="Heading3"/>
      </w:pPr>
      <w:r>
        <w:t>Private Health Care and Pension</w:t>
      </w:r>
    </w:p>
    <w:p w14:paraId="499C83E9" w14:textId="77777777" w:rsidR="00C574BC" w:rsidRPr="00C574BC" w:rsidRDefault="00C574BC" w:rsidP="00C574BC">
      <w:pPr>
        <w:pStyle w:val="NoSpacing"/>
        <w:spacing w:line="276" w:lineRule="auto"/>
        <w:jc w:val="both"/>
        <w:rPr>
          <w:rFonts w:eastAsiaTheme="minorHAnsi"/>
          <w:color w:val="1A2B4B" w:themeColor="text1"/>
          <w:kern w:val="2"/>
          <w:sz w:val="20"/>
          <w:lang w:val="en-GB"/>
          <w14:ligatures w14:val="standardContextual"/>
        </w:rPr>
      </w:pPr>
      <w:r w:rsidRPr="00C574BC">
        <w:rPr>
          <w:rFonts w:eastAsiaTheme="minorHAnsi"/>
          <w:color w:val="1A2B4B" w:themeColor="text1"/>
          <w:kern w:val="2"/>
          <w:sz w:val="20"/>
          <w:lang w:val="en-GB"/>
          <w14:ligatures w14:val="standardContextual"/>
        </w:rPr>
        <w:t>The successful applicant will be enrolled in the school’s Corporate Health Scheme in accordance with the current rules of the scheme. Membership of the scheme does not extend to family members and is a taxable benefit in kind.</w:t>
      </w:r>
    </w:p>
    <w:p w14:paraId="147D4BAD" w14:textId="77777777" w:rsidR="00C574BC" w:rsidRPr="00C574BC" w:rsidRDefault="00C574BC" w:rsidP="00C574BC">
      <w:pPr>
        <w:pStyle w:val="NoSpacing"/>
        <w:spacing w:line="276" w:lineRule="auto"/>
        <w:jc w:val="both"/>
        <w:rPr>
          <w:rFonts w:eastAsiaTheme="minorHAnsi"/>
          <w:color w:val="1A2B4B" w:themeColor="text1"/>
          <w:kern w:val="2"/>
          <w:sz w:val="20"/>
          <w:lang w:val="en-GB"/>
          <w14:ligatures w14:val="standardContextual"/>
        </w:rPr>
      </w:pPr>
      <w:r w:rsidRPr="00C574BC">
        <w:rPr>
          <w:rFonts w:eastAsiaTheme="minorHAnsi"/>
          <w:color w:val="1A2B4B" w:themeColor="text1"/>
          <w:kern w:val="2"/>
          <w:sz w:val="20"/>
          <w:lang w:val="en-GB"/>
          <w14:ligatures w14:val="standardContextual"/>
        </w:rPr>
        <w:t>A generous pension scheme (either Teachers’ Pension Scheme or Defined Contribution (DC) Scheme) and Life Cover (4 times salary) are part of the package.</w:t>
      </w:r>
    </w:p>
    <w:p w14:paraId="25CCF102" w14:textId="77777777" w:rsidR="00C574BC" w:rsidRPr="00C574BC" w:rsidRDefault="00C574BC" w:rsidP="00C574BC">
      <w:pPr>
        <w:pStyle w:val="NoSpacing"/>
        <w:spacing w:line="276" w:lineRule="auto"/>
        <w:jc w:val="both"/>
        <w:rPr>
          <w:rFonts w:eastAsiaTheme="minorHAnsi"/>
          <w:color w:val="1A2B4B" w:themeColor="text1"/>
          <w:kern w:val="2"/>
          <w:sz w:val="20"/>
          <w:lang w:val="en-GB"/>
          <w14:ligatures w14:val="standardContextual"/>
        </w:rPr>
      </w:pPr>
    </w:p>
    <w:p w14:paraId="626FB674" w14:textId="77777777" w:rsidR="008D23D1" w:rsidRDefault="00C574BC" w:rsidP="008D23D1">
      <w:pPr>
        <w:pStyle w:val="NoSpacing"/>
        <w:spacing w:line="276" w:lineRule="auto"/>
        <w:jc w:val="both"/>
        <w:rPr>
          <w:rFonts w:eastAsiaTheme="minorHAnsi"/>
          <w:color w:val="1A2B4B" w:themeColor="text1"/>
          <w:kern w:val="2"/>
          <w:sz w:val="20"/>
          <w:lang w:val="en-GB"/>
          <w14:ligatures w14:val="standardContextual"/>
        </w:rPr>
      </w:pPr>
      <w:r w:rsidRPr="00C574BC">
        <w:rPr>
          <w:rFonts w:eastAsiaTheme="minorHAnsi"/>
          <w:color w:val="1A2B4B" w:themeColor="text1"/>
          <w:kern w:val="2"/>
          <w:sz w:val="20"/>
          <w:lang w:val="en-GB"/>
          <w14:ligatures w14:val="standardContextual"/>
        </w:rPr>
        <w:t xml:space="preserve">At Winchester College, teachers may choose to participate in the Teachers’ Pension Scheme (TPS), for which the cost to the College of employer pension contributions is capped at 23.68%. The required employer contribution to the TPS is currently 28.68%, and the 5% differential is deducted from the employee’s gross salary. </w:t>
      </w:r>
    </w:p>
    <w:p w14:paraId="030E954D" w14:textId="77777777" w:rsidR="008D23D1" w:rsidRDefault="008D23D1" w:rsidP="008D23D1">
      <w:pPr>
        <w:pStyle w:val="NoSpacing"/>
        <w:spacing w:line="276" w:lineRule="auto"/>
        <w:jc w:val="both"/>
        <w:rPr>
          <w:rFonts w:eastAsiaTheme="minorHAnsi"/>
          <w:color w:val="1A2B4B" w:themeColor="text1"/>
          <w:kern w:val="2"/>
          <w:sz w:val="20"/>
          <w:lang w:val="en-GB"/>
          <w14:ligatures w14:val="standardContextual"/>
        </w:rPr>
      </w:pPr>
    </w:p>
    <w:p w14:paraId="59C8B122" w14:textId="72B774F3" w:rsidR="008D23D1" w:rsidRPr="008D23D1" w:rsidRDefault="008D23D1" w:rsidP="008D23D1">
      <w:pPr>
        <w:pStyle w:val="NoSpacing"/>
        <w:spacing w:line="276" w:lineRule="auto"/>
        <w:jc w:val="both"/>
        <w:rPr>
          <w:rFonts w:eastAsiaTheme="minorHAnsi"/>
          <w:color w:val="1A2B4B" w:themeColor="text1"/>
          <w:kern w:val="2"/>
          <w:sz w:val="20"/>
          <w:lang w:val="en-GB"/>
          <w14:ligatures w14:val="standardContextual"/>
        </w:rPr>
      </w:pPr>
      <w:r w:rsidRPr="008D23D1">
        <w:rPr>
          <w:rFonts w:eastAsiaTheme="minorHAnsi"/>
          <w:color w:val="1A2B4B" w:themeColor="text1"/>
          <w:kern w:val="2"/>
          <w:sz w:val="20"/>
          <w:lang w:val="en-GB"/>
          <w14:ligatures w14:val="standardContextual"/>
        </w:rPr>
        <w:t>Alternatively, teachers may choose to join the Direct Contribution Scheme for which the default employee and employer contributions are 9% and 21.5% respectively. Under this Scheme, you have the flexibility to reduce employee and employer contributions, with a minimum contribution of 5% for employee and 5% for employer contributions. If you choose an employer contribution lower than 21.5%, the difference, net of additional employer payroll costs, will be paid as non-pensionable salary via salary exchange.</w:t>
      </w:r>
    </w:p>
    <w:p w14:paraId="52CCAC20" w14:textId="77777777" w:rsidR="008D23D1" w:rsidRDefault="008D23D1" w:rsidP="00EA7D0D">
      <w:pPr>
        <w:pStyle w:val="Body"/>
        <w:pBdr>
          <w:bottom w:val="single" w:sz="4" w:space="1" w:color="1A2B4B" w:themeColor="text1"/>
        </w:pBdr>
      </w:pPr>
    </w:p>
    <w:p w14:paraId="1131BC9D" w14:textId="77777777" w:rsidR="008D23D1" w:rsidRPr="002C0ECF" w:rsidRDefault="008D23D1" w:rsidP="00EA7D0D">
      <w:pPr>
        <w:pStyle w:val="Body"/>
        <w:pBdr>
          <w:bottom w:val="single" w:sz="4" w:space="1" w:color="1A2B4B" w:themeColor="text1"/>
        </w:pBdr>
      </w:pPr>
    </w:p>
    <w:p w14:paraId="14957346" w14:textId="77777777" w:rsidR="00E2015A" w:rsidRPr="002C0ECF" w:rsidRDefault="00E2015A" w:rsidP="002C0ECF">
      <w:pPr>
        <w:pStyle w:val="Body"/>
      </w:pPr>
    </w:p>
    <w:p w14:paraId="4473F429" w14:textId="77777777" w:rsidR="00E2015A" w:rsidRDefault="00C8056D" w:rsidP="00EA7D0D">
      <w:pPr>
        <w:pStyle w:val="Heading3"/>
      </w:pPr>
      <w:r w:rsidRPr="002C0ECF">
        <w:t>Annual Leave</w:t>
      </w:r>
    </w:p>
    <w:p w14:paraId="1155FAA8" w14:textId="144E35E0" w:rsidR="00E2015A" w:rsidRDefault="00805DB0" w:rsidP="00EA7D0D">
      <w:pPr>
        <w:pStyle w:val="Body"/>
        <w:pBdr>
          <w:bottom w:val="single" w:sz="4" w:space="1" w:color="1A2B4B" w:themeColor="text1"/>
        </w:pBdr>
      </w:pPr>
      <w:r w:rsidRPr="00805DB0">
        <w:t xml:space="preserve">This is a Teaching position which benefits from the school holidays.  </w:t>
      </w:r>
    </w:p>
    <w:p w14:paraId="7387BC99" w14:textId="77777777" w:rsidR="00635B72" w:rsidRPr="002C0ECF" w:rsidRDefault="00635B72" w:rsidP="00EA7D0D">
      <w:pPr>
        <w:pStyle w:val="Body"/>
        <w:pBdr>
          <w:bottom w:val="single" w:sz="4" w:space="1" w:color="1A2B4B" w:themeColor="text1"/>
        </w:pBdr>
      </w:pPr>
    </w:p>
    <w:p w14:paraId="2A7DC577" w14:textId="77777777" w:rsidR="00E2015A" w:rsidRPr="002C0ECF" w:rsidRDefault="00E2015A" w:rsidP="002C0ECF">
      <w:pPr>
        <w:pStyle w:val="Body"/>
      </w:pPr>
    </w:p>
    <w:p w14:paraId="360D362E" w14:textId="77777777" w:rsidR="00E2015A" w:rsidRPr="002C0ECF" w:rsidRDefault="00C8056D" w:rsidP="00EA7D0D">
      <w:pPr>
        <w:pStyle w:val="Heading3"/>
      </w:pPr>
      <w:r w:rsidRPr="002C0ECF">
        <w:t>Wider Benefits</w:t>
      </w:r>
    </w:p>
    <w:p w14:paraId="33E45548" w14:textId="77777777" w:rsidR="00E2015A" w:rsidRDefault="00C8056D" w:rsidP="003C063C">
      <w:pPr>
        <w:pStyle w:val="ListBullet"/>
      </w:pPr>
      <w:r w:rsidRPr="002C0ECF">
        <w:t>Free staff lunches during term time.</w:t>
      </w:r>
    </w:p>
    <w:p w14:paraId="53FD8BD4" w14:textId="40EA347C" w:rsidR="00C006E8" w:rsidRPr="002C0ECF" w:rsidRDefault="00C006E8" w:rsidP="003C063C">
      <w:pPr>
        <w:pStyle w:val="ListBullet"/>
      </w:pPr>
      <w:r w:rsidRPr="00C006E8">
        <w:t xml:space="preserve">Free membership of </w:t>
      </w:r>
      <w:proofErr w:type="spellStart"/>
      <w:r w:rsidRPr="00C006E8">
        <w:t>Edapt</w:t>
      </w:r>
      <w:proofErr w:type="spellEnd"/>
      <w:r w:rsidRPr="00C006E8">
        <w:t>, providing legal support, confidential counselling and other services</w:t>
      </w:r>
    </w:p>
    <w:p w14:paraId="49FE3C85" w14:textId="77777777" w:rsidR="00A8181E" w:rsidRPr="00955298" w:rsidRDefault="00A8181E" w:rsidP="00A8181E">
      <w:pPr>
        <w:pStyle w:val="ListBullet"/>
      </w:pPr>
      <w:r w:rsidRPr="00955298">
        <w:t>Free use of some sports facilities and discounted hire charges for others</w:t>
      </w:r>
    </w:p>
    <w:p w14:paraId="663DCEAF" w14:textId="764AFCB4" w:rsidR="00E2015A" w:rsidRPr="002C0ECF" w:rsidRDefault="00C8056D" w:rsidP="002C0ECF">
      <w:pPr>
        <w:pStyle w:val="ListBullet"/>
      </w:pPr>
      <w:r w:rsidRPr="002C0ECF">
        <w:t>Tour of the College, with discounted rates available for booking venues within the school’s grounds</w:t>
      </w:r>
      <w:r w:rsidR="003C063C">
        <w:t xml:space="preserve"> </w:t>
      </w:r>
      <w:r w:rsidRPr="002C0ECF">
        <w:t>for hospitality events.</w:t>
      </w:r>
    </w:p>
    <w:p w14:paraId="6C2EFE04" w14:textId="77777777" w:rsidR="00E2015A" w:rsidRPr="003C063C" w:rsidRDefault="00C8056D" w:rsidP="003C063C">
      <w:pPr>
        <w:pStyle w:val="ListBullet"/>
      </w:pPr>
      <w:r w:rsidRPr="003C063C">
        <w:t>Cycle to work scheme.</w:t>
      </w:r>
    </w:p>
    <w:p w14:paraId="61D3D59D" w14:textId="77777777" w:rsidR="00E2015A" w:rsidRPr="003C063C" w:rsidRDefault="00C8056D" w:rsidP="003C063C">
      <w:pPr>
        <w:pStyle w:val="ListBullet"/>
      </w:pPr>
      <w:r w:rsidRPr="003C063C">
        <w:t>Free access to an ongoing cycle of cultural, musical, theatrical and sporting talks and events.</w:t>
      </w:r>
    </w:p>
    <w:p w14:paraId="16B6D31C" w14:textId="77777777" w:rsidR="00E2015A" w:rsidRPr="003C063C" w:rsidRDefault="00C8056D" w:rsidP="003C063C">
      <w:pPr>
        <w:pStyle w:val="ListBullet"/>
      </w:pPr>
      <w:r w:rsidRPr="003C063C">
        <w:t>Employee Referral Scheme, with a reward of up to £250 for staff (subject to scheme conditions).</w:t>
      </w:r>
    </w:p>
    <w:p w14:paraId="7ECDA24C" w14:textId="77777777" w:rsidR="00E2015A" w:rsidRPr="003C063C" w:rsidRDefault="00C8056D" w:rsidP="003C063C">
      <w:pPr>
        <w:pStyle w:val="ListBullet"/>
      </w:pPr>
      <w:r w:rsidRPr="003C063C">
        <w:t>Free Library membership with access to a range of online journals and magazines.</w:t>
      </w:r>
    </w:p>
    <w:p w14:paraId="31D8489A" w14:textId="77777777" w:rsidR="00E8325C" w:rsidRDefault="00C8056D" w:rsidP="008749EB">
      <w:pPr>
        <w:pStyle w:val="ListBullet"/>
      </w:pPr>
      <w:r w:rsidRPr="003C063C">
        <w:t>Reduced green</w:t>
      </w:r>
      <w:r w:rsidRPr="002C0ECF">
        <w:t xml:space="preserve"> fee rates for local golf course.</w:t>
      </w:r>
    </w:p>
    <w:p w14:paraId="516613B0" w14:textId="77777777" w:rsidR="00E8325C" w:rsidRDefault="00E8325C" w:rsidP="008749EB">
      <w:pPr>
        <w:pStyle w:val="Body"/>
      </w:pPr>
    </w:p>
    <w:p w14:paraId="17A6748D" w14:textId="65D7B875" w:rsidR="00A53912" w:rsidRPr="002C0ECF" w:rsidRDefault="00A53912" w:rsidP="007A1FCB">
      <w:pPr>
        <w:pStyle w:val="Body"/>
      </w:pPr>
    </w:p>
    <w:p w14:paraId="67D2140C" w14:textId="77777777" w:rsidR="00A53912" w:rsidRPr="002C0ECF" w:rsidRDefault="00A53912" w:rsidP="002C0ECF">
      <w:pPr>
        <w:pStyle w:val="Body"/>
      </w:pPr>
    </w:p>
    <w:p w14:paraId="0157ED80" w14:textId="1F67C269" w:rsidR="00A53912" w:rsidRPr="002C0ECF" w:rsidRDefault="00C8056D" w:rsidP="0085284D">
      <w:pPr>
        <w:pStyle w:val="Heading3"/>
      </w:pPr>
      <w:r w:rsidRPr="002C0ECF">
        <w:lastRenderedPageBreak/>
        <w:t>Disclosure Check</w:t>
      </w:r>
    </w:p>
    <w:p w14:paraId="253EF283" w14:textId="2FF51DE0" w:rsidR="00A53912" w:rsidRPr="002C0ECF" w:rsidRDefault="00C8056D" w:rsidP="002C0ECF">
      <w:pPr>
        <w:pStyle w:val="Body"/>
      </w:pPr>
      <w:r w:rsidRPr="002C0ECF">
        <w:t>As Winchester College is an educational establishment, a condition of employment will be that the successful candidate must consent to the school obtaining an Enhanced Level Disclosure Check through the Disclosure and Barring Service (DBS). This will reveal all spent and unspent convictions, warnings, cautions and bind-overs. A policy on the recruitment of ex-offenders is available on the school’s website.</w:t>
      </w:r>
    </w:p>
    <w:p w14:paraId="7AEA491B" w14:textId="77777777" w:rsidR="0085284D" w:rsidRDefault="0085284D" w:rsidP="002C0ECF">
      <w:pPr>
        <w:pStyle w:val="Body"/>
      </w:pPr>
    </w:p>
    <w:p w14:paraId="22DDF6B1" w14:textId="4EA5ABF5" w:rsidR="00C64871" w:rsidRPr="002C0ECF" w:rsidRDefault="00C64871" w:rsidP="00C64871">
      <w:pPr>
        <w:pStyle w:val="Body"/>
      </w:pPr>
      <w:r w:rsidRPr="002C0ECF">
        <w:t>Safeguarding is one of the primary responsibilities of this role. The jobholder is responsible for promoting and safeguarding the welfare of children and young persons for whom they are responsible, or with</w:t>
      </w:r>
      <w:r>
        <w:t xml:space="preserve"> </w:t>
      </w:r>
      <w:r w:rsidRPr="002C0ECF">
        <w:t xml:space="preserve">whom they come into contact with, and will need to adhere to and ensure compliance with the school’s </w:t>
      </w:r>
      <w:hyperlink r:id="rId17" w:history="1">
        <w:r w:rsidRPr="00C90DE1">
          <w:rPr>
            <w:rStyle w:val="Hyperlink"/>
            <w:bCs/>
            <w:color w:val="785E56" w:themeColor="background2" w:themeShade="80"/>
          </w:rPr>
          <w:t>Child Protection and Safeguarding Policy</w:t>
        </w:r>
      </w:hyperlink>
      <w:r w:rsidRPr="002C0ECF">
        <w:t xml:space="preserve"> at all times. The postholder should be conversant with</w:t>
      </w:r>
      <w:r w:rsidR="00A50512">
        <w:t xml:space="preserve"> </w:t>
      </w:r>
      <w:r w:rsidRPr="002C0ECF">
        <w:t xml:space="preserve">the responsibilities and procedures detailed in this policy and with the </w:t>
      </w:r>
      <w:hyperlink r:id="rId18" w:history="1">
        <w:r w:rsidRPr="00C90DE1">
          <w:rPr>
            <w:rStyle w:val="Hyperlink"/>
            <w:bCs/>
            <w:color w:val="785E56" w:themeColor="background2" w:themeShade="80"/>
          </w:rPr>
          <w:t>Department for Education’s Keeping Children Safe in Education</w:t>
        </w:r>
      </w:hyperlink>
      <w:r w:rsidRPr="002C0ECF">
        <w:t xml:space="preserve">. If, </w:t>
      </w:r>
      <w:proofErr w:type="gramStart"/>
      <w:r w:rsidRPr="002C0ECF">
        <w:t>in the course of</w:t>
      </w:r>
      <w:proofErr w:type="gramEnd"/>
      <w:r w:rsidRPr="002C0ECF">
        <w:t xml:space="preserve"> carrying out the duties of the post, the postholder becomes aware of any actual or potential risks to the safety or welfare of children in the school, they must report any concerns to the school’s Designated Safeguarding Lead, or in their absence, the Deputy Designated Safeguarding Leads.</w:t>
      </w:r>
    </w:p>
    <w:p w14:paraId="659347C1" w14:textId="77777777" w:rsidR="0085284D" w:rsidRPr="002C0ECF" w:rsidRDefault="0085284D" w:rsidP="0085284D">
      <w:pPr>
        <w:pStyle w:val="Body"/>
        <w:pBdr>
          <w:bottom w:val="single" w:sz="4" w:space="1" w:color="1A2B4B" w:themeColor="text1"/>
        </w:pBdr>
      </w:pPr>
    </w:p>
    <w:p w14:paraId="5E34A841" w14:textId="77777777" w:rsidR="00A53912" w:rsidRPr="002C0ECF" w:rsidRDefault="00A53912" w:rsidP="002C0ECF">
      <w:pPr>
        <w:pStyle w:val="Body"/>
      </w:pPr>
    </w:p>
    <w:p w14:paraId="2527AA18" w14:textId="090E99F1" w:rsidR="00A53912" w:rsidRPr="002C0ECF" w:rsidRDefault="00C8056D" w:rsidP="0085284D">
      <w:pPr>
        <w:pStyle w:val="Heading3"/>
      </w:pPr>
      <w:r w:rsidRPr="002C0ECF">
        <w:t>References and Other Pre-employment Checks</w:t>
      </w:r>
    </w:p>
    <w:p w14:paraId="7DB52472" w14:textId="2B49EDF9" w:rsidR="00A53912" w:rsidRDefault="00C8056D" w:rsidP="008749EB">
      <w:pPr>
        <w:pStyle w:val="Body"/>
      </w:pPr>
      <w:r w:rsidRPr="002C0ECF">
        <w:t xml:space="preserve">The appointment will be dependent upon the receipt of a successful medical check and satisfactory references. The College will usually seek references from shortlisted candidates before interview and may approach previous employers for information to verify </w:t>
      </w:r>
      <w:proofErr w:type="gramStart"/>
      <w:r w:rsidRPr="002C0ECF">
        <w:t>particular experience</w:t>
      </w:r>
      <w:proofErr w:type="gramEnd"/>
      <w:r w:rsidRPr="002C0ECF">
        <w:t xml:space="preserve"> or qualifications. At least one referee must be the current or most recent employer. Where applicants are not currently working with children but have done so in the past, one referee must be the person by whom they were most recently employed when working with children.</w:t>
      </w:r>
    </w:p>
    <w:p w14:paraId="29441F6E" w14:textId="699D4A16" w:rsidR="007922C7" w:rsidRDefault="007922C7" w:rsidP="008749EB">
      <w:pPr>
        <w:pStyle w:val="Body"/>
      </w:pPr>
    </w:p>
    <w:p w14:paraId="4129872F" w14:textId="77777777" w:rsidR="00A24F37" w:rsidRDefault="00A24F37" w:rsidP="008749EB">
      <w:pPr>
        <w:pStyle w:val="Body"/>
      </w:pPr>
    </w:p>
    <w:p w14:paraId="6FB8BEFD" w14:textId="77777777" w:rsidR="00A24F37" w:rsidRDefault="00A24F37" w:rsidP="008749EB">
      <w:pPr>
        <w:pStyle w:val="Body"/>
      </w:pPr>
    </w:p>
    <w:p w14:paraId="680CEC63" w14:textId="77777777" w:rsidR="00A24F37" w:rsidRDefault="00A24F37" w:rsidP="008749EB">
      <w:pPr>
        <w:pStyle w:val="Body"/>
      </w:pPr>
    </w:p>
    <w:p w14:paraId="61C921AB" w14:textId="77777777" w:rsidR="00A24F37" w:rsidRDefault="00A24F37" w:rsidP="008749EB">
      <w:pPr>
        <w:pStyle w:val="Body"/>
      </w:pPr>
    </w:p>
    <w:p w14:paraId="1440CC53" w14:textId="77777777" w:rsidR="00A24F37" w:rsidRDefault="00A24F37" w:rsidP="008749EB">
      <w:pPr>
        <w:pStyle w:val="Body"/>
      </w:pPr>
    </w:p>
    <w:p w14:paraId="1EE0E194" w14:textId="77777777" w:rsidR="00A24F37" w:rsidRDefault="00A24F37" w:rsidP="008749EB">
      <w:pPr>
        <w:pStyle w:val="Body"/>
      </w:pPr>
    </w:p>
    <w:p w14:paraId="49902E47" w14:textId="77777777" w:rsidR="00A24F37" w:rsidRDefault="00A24F37" w:rsidP="008749EB">
      <w:pPr>
        <w:pStyle w:val="Body"/>
      </w:pPr>
    </w:p>
    <w:p w14:paraId="77F50209" w14:textId="77777777" w:rsidR="00A24F37" w:rsidRDefault="00A24F37" w:rsidP="008749EB">
      <w:pPr>
        <w:pStyle w:val="Body"/>
      </w:pPr>
    </w:p>
    <w:p w14:paraId="1D7E3C13" w14:textId="77777777" w:rsidR="00A24F37" w:rsidRDefault="00A24F37" w:rsidP="008749EB">
      <w:pPr>
        <w:pStyle w:val="Body"/>
      </w:pPr>
    </w:p>
    <w:p w14:paraId="5C48BA8A" w14:textId="77777777" w:rsidR="00A24F37" w:rsidRDefault="00A24F37" w:rsidP="008749EB">
      <w:pPr>
        <w:pStyle w:val="Body"/>
      </w:pPr>
    </w:p>
    <w:p w14:paraId="5EB64188" w14:textId="77777777" w:rsidR="00A24F37" w:rsidRDefault="00A24F37" w:rsidP="008749EB">
      <w:pPr>
        <w:pStyle w:val="Body"/>
      </w:pPr>
    </w:p>
    <w:p w14:paraId="4F4B7732" w14:textId="77777777" w:rsidR="00A24F37" w:rsidRDefault="00A24F37" w:rsidP="008749EB">
      <w:pPr>
        <w:pStyle w:val="Body"/>
      </w:pPr>
    </w:p>
    <w:p w14:paraId="357675BC" w14:textId="3E5BFA47" w:rsidR="00856FFD" w:rsidRPr="002C0ECF" w:rsidRDefault="00C8056D" w:rsidP="002C0ECF">
      <w:pPr>
        <w:pStyle w:val="Body"/>
      </w:pPr>
      <w:r>
        <w:rPr>
          <w:noProof/>
        </w:rPr>
        <w:drawing>
          <wp:anchor distT="0" distB="0" distL="114300" distR="114300" simplePos="0" relativeHeight="251658254" behindDoc="1" locked="0" layoutInCell="1" allowOverlap="1" wp14:anchorId="22C5C8B7" wp14:editId="07004676">
            <wp:simplePos x="0" y="0"/>
            <wp:positionH relativeFrom="column">
              <wp:posOffset>1360805</wp:posOffset>
            </wp:positionH>
            <wp:positionV relativeFrom="paragraph">
              <wp:posOffset>336550</wp:posOffset>
            </wp:positionV>
            <wp:extent cx="3209925" cy="2059305"/>
            <wp:effectExtent l="0" t="0" r="9525" b="0"/>
            <wp:wrapNone/>
            <wp:docPr id="2097113388" name="Picture 3" descr="A group of people sitting on a bench in a par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113388" name="Picture 3" descr="A group of people sitting on a bench in a park&#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15041" cy="2062587"/>
                    </a:xfrm>
                    <a:prstGeom prst="rect">
                      <a:avLst/>
                    </a:prstGeom>
                    <a:noFill/>
                    <a:ln>
                      <a:noFill/>
                    </a:ln>
                  </pic:spPr>
                </pic:pic>
              </a:graphicData>
            </a:graphic>
            <wp14:sizeRelH relativeFrom="page">
              <wp14:pctWidth>0</wp14:pctWidth>
            </wp14:sizeRelH>
            <wp14:sizeRelV relativeFrom="page">
              <wp14:pctHeight>0</wp14:pctHeight>
            </wp14:sizeRelV>
          </wp:anchor>
        </w:drawing>
      </w:r>
      <w:r w:rsidRPr="002C0ECF">
        <w:br w:type="page"/>
      </w:r>
    </w:p>
    <w:p w14:paraId="1C8F7EAC" w14:textId="77777777" w:rsidR="002D7A28" w:rsidRPr="002C0ECF" w:rsidRDefault="00C8056D" w:rsidP="0051412F">
      <w:pPr>
        <w:pStyle w:val="Heading2"/>
      </w:pPr>
      <w:r w:rsidRPr="002C0ECF">
        <w:lastRenderedPageBreak/>
        <w:t>HOW TO APPLY</w:t>
      </w:r>
    </w:p>
    <w:p w14:paraId="47FB4A00" w14:textId="77777777" w:rsidR="00C60A6C" w:rsidRPr="002C0ECF" w:rsidRDefault="00C60A6C" w:rsidP="002C0ECF">
      <w:pPr>
        <w:pStyle w:val="Body"/>
      </w:pPr>
    </w:p>
    <w:p w14:paraId="0E52C0B6" w14:textId="7363531C" w:rsidR="00AE2746" w:rsidRPr="002C0ECF" w:rsidRDefault="00C8056D" w:rsidP="002C0ECF">
      <w:pPr>
        <w:pStyle w:val="Body"/>
      </w:pPr>
      <w:r w:rsidRPr="002C0ECF">
        <w:t>Only applications completed on the school website will be accepted. Please attach a full CV with your application</w:t>
      </w:r>
      <w:r w:rsidR="00C64871">
        <w:t xml:space="preserve">. </w:t>
      </w:r>
    </w:p>
    <w:p w14:paraId="17B7D060" w14:textId="77777777" w:rsidR="00AE2746" w:rsidRPr="002C0ECF" w:rsidRDefault="00AE2746" w:rsidP="002C0ECF">
      <w:pPr>
        <w:pStyle w:val="Body"/>
      </w:pPr>
    </w:p>
    <w:p w14:paraId="01C1A694" w14:textId="518ED7EB" w:rsidR="00AE2746" w:rsidRPr="002C0ECF" w:rsidRDefault="00C8056D" w:rsidP="002C0ECF">
      <w:pPr>
        <w:pStyle w:val="Body"/>
      </w:pPr>
      <w:r w:rsidRPr="002C0ECF">
        <w:t>Please note that applications will be dealt with as they arrive. Winchester College reserves the right</w:t>
      </w:r>
      <w:r w:rsidR="000C0723">
        <w:t xml:space="preserve"> </w:t>
      </w:r>
      <w:r w:rsidRPr="002C0ECF">
        <w:t>to appoint before the deadline passes.</w:t>
      </w:r>
    </w:p>
    <w:p w14:paraId="7D203BFA" w14:textId="77777777" w:rsidR="00AE2746" w:rsidRPr="002C0ECF" w:rsidRDefault="00AE2746" w:rsidP="002C0ECF">
      <w:pPr>
        <w:pStyle w:val="Body"/>
      </w:pPr>
    </w:p>
    <w:p w14:paraId="58A9D936" w14:textId="27534B71" w:rsidR="00AE2746" w:rsidRPr="00FB3DA3" w:rsidRDefault="00C8056D" w:rsidP="002C0ECF">
      <w:pPr>
        <w:pStyle w:val="Body"/>
        <w:rPr>
          <w:b/>
          <w:bCs/>
        </w:rPr>
      </w:pPr>
      <w:r w:rsidRPr="00FB3DA3">
        <w:rPr>
          <w:b/>
          <w:bCs/>
        </w:rPr>
        <w:t xml:space="preserve">Closing date for applications: </w:t>
      </w:r>
      <w:r w:rsidR="00A24F37">
        <w:rPr>
          <w:b/>
          <w:bCs/>
        </w:rPr>
        <w:t>Midnight</w:t>
      </w:r>
      <w:r w:rsidRPr="00FB3DA3">
        <w:rPr>
          <w:b/>
          <w:bCs/>
        </w:rPr>
        <w:t xml:space="preserve"> on </w:t>
      </w:r>
      <w:r w:rsidR="00D93E0F">
        <w:rPr>
          <w:b/>
          <w:bCs/>
        </w:rPr>
        <w:t xml:space="preserve">Wednesday </w:t>
      </w:r>
      <w:r w:rsidR="004F264B">
        <w:rPr>
          <w:b/>
          <w:bCs/>
        </w:rPr>
        <w:t>1</w:t>
      </w:r>
      <w:r w:rsidR="00D93E0F">
        <w:rPr>
          <w:b/>
          <w:bCs/>
        </w:rPr>
        <w:t xml:space="preserve"> J</w:t>
      </w:r>
      <w:r w:rsidR="004F264B">
        <w:rPr>
          <w:b/>
          <w:bCs/>
        </w:rPr>
        <w:t>uly</w:t>
      </w:r>
      <w:r w:rsidR="00D93E0F">
        <w:rPr>
          <w:b/>
          <w:bCs/>
        </w:rPr>
        <w:t xml:space="preserve"> 2026</w:t>
      </w:r>
    </w:p>
    <w:p w14:paraId="06FED30C" w14:textId="44B7F9A6" w:rsidR="00AE2746" w:rsidRPr="002C0ECF" w:rsidRDefault="00C8056D" w:rsidP="002C0ECF">
      <w:pPr>
        <w:pStyle w:val="Body"/>
      </w:pPr>
      <w:r w:rsidRPr="002C0ECF">
        <w:t xml:space="preserve">Interviews are expected to be held </w:t>
      </w:r>
      <w:r w:rsidR="004F264B">
        <w:t>on Friday</w:t>
      </w:r>
      <w:r w:rsidR="00D93E0F">
        <w:t xml:space="preserve"> </w:t>
      </w:r>
      <w:r w:rsidR="004F264B">
        <w:t xml:space="preserve">3 July </w:t>
      </w:r>
      <w:r w:rsidR="003047F6">
        <w:t>2026.</w:t>
      </w:r>
    </w:p>
    <w:p w14:paraId="78F33272" w14:textId="77777777" w:rsidR="00AE2746" w:rsidRPr="002C0ECF" w:rsidRDefault="00AE2746" w:rsidP="002C0ECF">
      <w:pPr>
        <w:pStyle w:val="Body"/>
      </w:pPr>
    </w:p>
    <w:p w14:paraId="3CB62607" w14:textId="48667279" w:rsidR="00AE2746" w:rsidRPr="002C0ECF" w:rsidRDefault="00C8056D" w:rsidP="002C0ECF">
      <w:pPr>
        <w:pStyle w:val="Body"/>
      </w:pPr>
      <w:r w:rsidRPr="002C0ECF">
        <w:t xml:space="preserve">Those wishing for an informal conversation about this role are invited to speak to </w:t>
      </w:r>
      <w:r w:rsidR="006971E5" w:rsidRPr="006971E5">
        <w:t>Andrew Reeve, Director of Studies apr@wincoll.ac.uk.</w:t>
      </w:r>
    </w:p>
    <w:p w14:paraId="32DD9D15" w14:textId="77777777" w:rsidR="00AE2746" w:rsidRPr="002C0ECF" w:rsidRDefault="00AE2746" w:rsidP="002C0ECF">
      <w:pPr>
        <w:pStyle w:val="Body"/>
      </w:pPr>
    </w:p>
    <w:p w14:paraId="7ADFED7E" w14:textId="77777777" w:rsidR="00AE2746" w:rsidRPr="002C0ECF" w:rsidRDefault="00C8056D" w:rsidP="002C0ECF">
      <w:pPr>
        <w:pStyle w:val="Body"/>
      </w:pPr>
      <w:r w:rsidRPr="002C0ECF">
        <w:t xml:space="preserve">If you have any questions about this vacancy or the recruitment process, please email </w:t>
      </w:r>
      <w:hyperlink r:id="rId20" w:history="1">
        <w:r w:rsidR="0070112F" w:rsidRPr="00FB3DA3">
          <w:rPr>
            <w:rStyle w:val="Hyperlink"/>
            <w:bCs/>
          </w:rPr>
          <w:t>recruitment@wincoll.ac.uk</w:t>
        </w:r>
      </w:hyperlink>
      <w:r w:rsidRPr="002C0ECF">
        <w:t>.</w:t>
      </w:r>
    </w:p>
    <w:p w14:paraId="7BA6E3D2" w14:textId="77777777" w:rsidR="004142AA" w:rsidRPr="002C0ECF" w:rsidRDefault="004142AA" w:rsidP="0051412F">
      <w:pPr>
        <w:pStyle w:val="Body"/>
        <w:pBdr>
          <w:bottom w:val="single" w:sz="4" w:space="1" w:color="1A2B4B" w:themeColor="text1"/>
        </w:pBdr>
      </w:pPr>
    </w:p>
    <w:p w14:paraId="4C7EE29A" w14:textId="77777777" w:rsidR="00915E7A" w:rsidRPr="002C0ECF" w:rsidRDefault="00915E7A" w:rsidP="002C0ECF">
      <w:pPr>
        <w:pStyle w:val="Body"/>
      </w:pPr>
    </w:p>
    <w:p w14:paraId="3AC81CC4" w14:textId="77777777" w:rsidR="00AE2746" w:rsidRPr="0064206D" w:rsidRDefault="00C8056D" w:rsidP="00283035">
      <w:pPr>
        <w:pStyle w:val="Heading2"/>
        <w:spacing w:after="0"/>
        <w:rPr>
          <w:b/>
          <w:color w:val="785E56" w:themeColor="background2" w:themeShade="80"/>
        </w:rPr>
      </w:pPr>
      <w:r w:rsidRPr="0064206D">
        <w:rPr>
          <w:b/>
          <w:color w:val="785E56" w:themeColor="background2" w:themeShade="80"/>
        </w:rPr>
        <w:t>APPLY HERE</w:t>
      </w:r>
    </w:p>
    <w:p w14:paraId="2A04577B" w14:textId="77777777" w:rsidR="00AE2746" w:rsidRPr="002C0ECF" w:rsidRDefault="00C8056D" w:rsidP="00283035">
      <w:pPr>
        <w:pStyle w:val="Heading3"/>
        <w:spacing w:before="0" w:after="0"/>
      </w:pPr>
      <w:r>
        <w:br/>
      </w:r>
      <w:r w:rsidRPr="002C0ECF">
        <w:t>Diversity and Inclusion</w:t>
      </w:r>
    </w:p>
    <w:p w14:paraId="039CE014" w14:textId="77777777" w:rsidR="00AE2746" w:rsidRPr="002C0ECF" w:rsidRDefault="00C8056D" w:rsidP="002C0ECF">
      <w:pPr>
        <w:pStyle w:val="Body"/>
      </w:pPr>
      <w:r w:rsidRPr="002C0ECF">
        <w:t>We embrace diversity and inclusion in the workplace and are committed to promoting a fair and supportive environment for all our employees. We are keen to welcome applications from all applicants that feel that they meet the requirements of the role, regardless of their background and culture.</w:t>
      </w:r>
    </w:p>
    <w:p w14:paraId="344D234D" w14:textId="77777777" w:rsidR="004142AA" w:rsidRPr="002C0ECF" w:rsidRDefault="004142AA" w:rsidP="0051412F">
      <w:pPr>
        <w:pStyle w:val="Body"/>
        <w:pBdr>
          <w:bottom w:val="single" w:sz="4" w:space="1" w:color="1A2B4B" w:themeColor="text1"/>
        </w:pBdr>
      </w:pPr>
    </w:p>
    <w:p w14:paraId="0E50181E" w14:textId="77777777" w:rsidR="00915E7A" w:rsidRPr="002C0ECF" w:rsidRDefault="00915E7A" w:rsidP="002C0ECF">
      <w:pPr>
        <w:pStyle w:val="Body"/>
      </w:pPr>
    </w:p>
    <w:p w14:paraId="31B9F3E4" w14:textId="77777777" w:rsidR="00AE2746" w:rsidRPr="002C0ECF" w:rsidRDefault="00C8056D" w:rsidP="0051412F">
      <w:pPr>
        <w:pStyle w:val="Heading3"/>
      </w:pPr>
      <w:r w:rsidRPr="002C0ECF">
        <w:t>Data Protection</w:t>
      </w:r>
    </w:p>
    <w:p w14:paraId="45CE461F" w14:textId="1753ECD2" w:rsidR="00AE2746" w:rsidRPr="002C0ECF" w:rsidRDefault="00C8056D" w:rsidP="002C0ECF">
      <w:pPr>
        <w:pStyle w:val="Body"/>
      </w:pPr>
      <w:r w:rsidRPr="002C0ECF">
        <w:t>Winchester College collects and processes relevant personal data as part of its everyday operations and is obliged to process it in accordance with the General Data Protection Regulation and Data Act 2018. The school is the Data Controller of this data under the Act and is registered with the Information Commissioner's Office. Its registration number is Z5751669.</w:t>
      </w:r>
    </w:p>
    <w:p w14:paraId="1564FA5E" w14:textId="77777777" w:rsidR="00915E7A" w:rsidRPr="002C0ECF" w:rsidRDefault="00915E7A" w:rsidP="002C0ECF">
      <w:pPr>
        <w:pStyle w:val="Body"/>
      </w:pPr>
    </w:p>
    <w:p w14:paraId="5DE5993A" w14:textId="62873E12" w:rsidR="00AE2746" w:rsidRDefault="00C8056D" w:rsidP="002C0ECF">
      <w:pPr>
        <w:pStyle w:val="Body"/>
      </w:pPr>
      <w:r w:rsidRPr="002C0ECF">
        <w:t xml:space="preserve">If you have any queries or comments about this policy or how personal data is processed by the school, please contact the Bursar and his team by emailing: </w:t>
      </w:r>
      <w:r w:rsidRPr="0051412F">
        <w:rPr>
          <w:b/>
          <w:bCs/>
        </w:rPr>
        <w:t>dataprotection@wincoll.ac.uk</w:t>
      </w:r>
      <w:r w:rsidRPr="002C0ECF">
        <w:t xml:space="preserve"> or by writing to: Data Protection, The Bursary, Winchester College, College Street, Winchester, SO23 9NA.</w:t>
      </w:r>
    </w:p>
    <w:p w14:paraId="4C341EEF" w14:textId="3B3213D7" w:rsidR="0076139A" w:rsidRDefault="0076139A" w:rsidP="002C0ECF">
      <w:pPr>
        <w:pStyle w:val="Body"/>
        <w:rPr>
          <w:noProof/>
        </w:rPr>
      </w:pPr>
    </w:p>
    <w:p w14:paraId="4948FAC7" w14:textId="77777777" w:rsidR="00FF4834" w:rsidRDefault="00FF4834" w:rsidP="002C0ECF">
      <w:pPr>
        <w:pStyle w:val="Body"/>
        <w:rPr>
          <w:noProof/>
        </w:rPr>
      </w:pPr>
    </w:p>
    <w:p w14:paraId="3150BDF8" w14:textId="77777777" w:rsidR="00FF4834" w:rsidRDefault="00FF4834" w:rsidP="002C0ECF">
      <w:pPr>
        <w:pStyle w:val="Body"/>
        <w:rPr>
          <w:noProof/>
        </w:rPr>
      </w:pPr>
    </w:p>
    <w:p w14:paraId="3B7C8F62" w14:textId="15DDDE40" w:rsidR="00FF4834" w:rsidRDefault="002754DC" w:rsidP="002C0ECF">
      <w:pPr>
        <w:pStyle w:val="Body"/>
      </w:pPr>
      <w:r>
        <w:rPr>
          <w:noProof/>
        </w:rPr>
        <w:tab/>
      </w:r>
      <w:r>
        <w:rPr>
          <w:noProof/>
        </w:rPr>
        <w:tab/>
      </w:r>
      <w:r>
        <w:rPr>
          <w:noProof/>
        </w:rPr>
        <w:tab/>
      </w:r>
      <w:r>
        <w:rPr>
          <w:noProof/>
        </w:rPr>
        <w:tab/>
      </w:r>
      <w:r>
        <w:rPr>
          <w:noProof/>
        </w:rPr>
        <w:drawing>
          <wp:inline distT="0" distB="0" distL="0" distR="0" wp14:anchorId="13C53EDD" wp14:editId="702BB590">
            <wp:extent cx="2286000" cy="1780540"/>
            <wp:effectExtent l="0" t="0" r="0" b="0"/>
            <wp:docPr id="203350577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505779" name="Picture 203350577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12037" cy="1800820"/>
                    </a:xfrm>
                    <a:prstGeom prst="rect">
                      <a:avLst/>
                    </a:prstGeom>
                  </pic:spPr>
                </pic:pic>
              </a:graphicData>
            </a:graphic>
          </wp:inline>
        </w:drawing>
      </w:r>
      <w:r>
        <w:rPr>
          <w:noProof/>
        </w:rPr>
        <w:tab/>
      </w:r>
      <w:r>
        <w:rPr>
          <w:noProof/>
        </w:rPr>
        <w:tab/>
      </w:r>
    </w:p>
    <w:p w14:paraId="0693A100" w14:textId="67DBA486" w:rsidR="0076139A" w:rsidRDefault="0076139A">
      <w:pPr>
        <w:spacing w:after="160" w:line="259" w:lineRule="auto"/>
      </w:pPr>
    </w:p>
    <w:p w14:paraId="68943F3C" w14:textId="77777777" w:rsidR="00666B0C" w:rsidRPr="00EE0B1D" w:rsidRDefault="00C8056D" w:rsidP="00350349">
      <w:pPr>
        <w:pStyle w:val="Heading1"/>
      </w:pPr>
      <w:r>
        <w:rPr>
          <w:noProof/>
          <w:sz w:val="26"/>
          <w:szCs w:val="26"/>
          <w:lang w:val="fr-BE"/>
        </w:rPr>
        <mc:AlternateContent>
          <mc:Choice Requires="wpg">
            <w:drawing>
              <wp:anchor distT="0" distB="0" distL="114300" distR="114300" simplePos="0" relativeHeight="251658249" behindDoc="1" locked="1" layoutInCell="1" allowOverlap="1" wp14:anchorId="08F0774B" wp14:editId="4E6B8CF8">
                <wp:simplePos x="0" y="0"/>
                <wp:positionH relativeFrom="page">
                  <wp:posOffset>-1630680</wp:posOffset>
                </wp:positionH>
                <wp:positionV relativeFrom="page">
                  <wp:align>top</wp:align>
                </wp:positionV>
                <wp:extent cx="7559675" cy="10691495"/>
                <wp:effectExtent l="0" t="0" r="3175" b="0"/>
                <wp:wrapNone/>
                <wp:docPr id="1359193769" name="Group 10"/>
                <wp:cNvGraphicFramePr/>
                <a:graphic xmlns:a="http://schemas.openxmlformats.org/drawingml/2006/main">
                  <a:graphicData uri="http://schemas.microsoft.com/office/word/2010/wordprocessingGroup">
                    <wpg:wgp>
                      <wpg:cNvGrpSpPr/>
                      <wpg:grpSpPr>
                        <a:xfrm>
                          <a:off x="0" y="0"/>
                          <a:ext cx="7559675" cy="10691495"/>
                          <a:chOff x="0" y="0"/>
                          <a:chExt cx="7560000" cy="10692000"/>
                        </a:xfrm>
                        <a:solidFill>
                          <a:schemeClr val="bg1"/>
                        </a:solidFill>
                      </wpg:grpSpPr>
                      <wps:wsp>
                        <wps:cNvPr id="513978967" name="Rectangle 8"/>
                        <wps:cNvSpPr/>
                        <wps:spPr>
                          <a:xfrm>
                            <a:off x="0" y="0"/>
                            <a:ext cx="7560000" cy="10692000"/>
                          </a:xfrm>
                          <a:prstGeom prst="rect">
                            <a:avLst/>
                          </a:prstGeom>
                          <a:grp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wps:wsp>
                        <wps:cNvPr id="1941382161" name="Text Box 9"/>
                        <wps:cNvSpPr txBox="1"/>
                        <wps:spPr>
                          <a:xfrm>
                            <a:off x="3572540" y="10185991"/>
                            <a:ext cx="422450" cy="179705"/>
                          </a:xfrm>
                          <a:prstGeom prst="rect">
                            <a:avLst/>
                          </a:prstGeom>
                          <a:grpFill/>
                          <a:ln w="6350">
                            <a:noFill/>
                          </a:ln>
                        </wps:spPr>
                        <wps:txbx>
                          <w:txbxContent>
                            <w:p w14:paraId="4690DF69" w14:textId="77777777" w:rsidR="00D05674" w:rsidRPr="00A23F8E" w:rsidRDefault="00C8056D" w:rsidP="00D05674">
                              <w:pPr>
                                <w:jc w:val="center"/>
                                <w:rPr>
                                  <w:rFonts w:ascii="Georgia" w:hAnsi="Georgia"/>
                                  <w:szCs w:val="20"/>
                                </w:rPr>
                              </w:pPr>
                              <w:r>
                                <w:rPr>
                                  <w:rFonts w:ascii="Georgia" w:hAnsi="Georgia"/>
                                  <w:szCs w:val="20"/>
                                </w:rPr>
                                <w:t>10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w:pict>
              <v:group w14:anchorId="08F0774B" id="_x0000_s1034" style="position:absolute;margin-left:-128.4pt;margin-top:0;width:595.25pt;height:841.85pt;z-index:-251658231;mso-position-horizontal-relative:page;mso-position-vertical:top;mso-position-vertical-relative:page;mso-width-relative:margin;mso-height-relative:margin" coordsize="75600,106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">
                <v:rect id="Rectangle 8" o:spid="_x0000_s1035" style="position:absolute;width:75600;height:1069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" filled="f" stroked="f" strokeweight="1pt"/>
                <v:shape id="Text Box 9" o:spid="_x0000_s1036" type="#_x0000_t202" style="position:absolute;left:35725;top:101859;width:4224;height:1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" filled="f" stroked="f" strokeweight=".5pt">
                  <v:textbox style="mso-fit-shape-to-text:t" inset="0,0,0,0">
                    <w:txbxContent>
                      <w:p w14:paraId="4690DF69" w14:textId="77777777" w:rsidR="00D05674" w:rsidRPr="00A23F8E" w:rsidRDefault="00C8056D" w:rsidP="00D05674">
                        <w:pPr>
                          <w:jc w:val="center"/>
                          <w:rPr>
                            <w:rFonts w:ascii="Georgia" w:hAnsi="Georgia"/>
                            <w:szCs w:val="20"/>
                          </w:rPr>
                        </w:pPr>
                        <w:r>
                          <w:rPr>
                            <w:rFonts w:ascii="Georgia" w:hAnsi="Georgia"/>
                            <w:szCs w:val="20"/>
                          </w:rPr>
                          <w:t>10</w:t>
                        </w:r>
                      </w:p>
                    </w:txbxContent>
                  </v:textbox>
                </v:shape>
                <w10:wrap anchorx="page" anchory="page"/>
                <w10:anchorlock/>
              </v:group>
            </w:pict>
          </mc:Fallback>
        </mc:AlternateContent>
      </w:r>
      <w:r w:rsidR="00666B0C" w:rsidRPr="00EE0B1D">
        <w:t>PART FIVE</w:t>
      </w:r>
    </w:p>
    <w:p w14:paraId="1A4AD085" w14:textId="77777777" w:rsidR="00666B0C" w:rsidRDefault="00C8056D" w:rsidP="00350349">
      <w:pPr>
        <w:pStyle w:val="Heading2"/>
      </w:pPr>
      <w:r w:rsidRPr="00EE0B1D">
        <w:t>ABOUT WINCHESTER COLLEGE</w:t>
      </w:r>
    </w:p>
    <w:p w14:paraId="432E2B20" w14:textId="77777777" w:rsidR="00F30F8E" w:rsidRPr="001739A5" w:rsidRDefault="00F30F8E" w:rsidP="001739A5">
      <w:pPr>
        <w:pStyle w:val="Body"/>
      </w:pPr>
    </w:p>
    <w:p w14:paraId="5D3935ED" w14:textId="77777777" w:rsidR="00283035" w:rsidRPr="001739A5" w:rsidRDefault="00283035" w:rsidP="001739A5">
      <w:pPr>
        <w:pStyle w:val="Body"/>
      </w:pPr>
    </w:p>
    <w:p w14:paraId="76D6B3FD" w14:textId="77777777" w:rsidR="007C57A7" w:rsidRPr="00EE0B1D" w:rsidRDefault="00C8056D" w:rsidP="00EE0B1D">
      <w:pPr>
        <w:pStyle w:val="Body"/>
      </w:pPr>
      <w:r w:rsidRPr="00EE0B1D">
        <w:t xml:space="preserve">Winchester College was founded in 1382 by a radical educational reformer and has since been shaped </w:t>
      </w:r>
      <w:r w:rsidR="00A6638B" w:rsidRPr="00EE0B1D">
        <w:br/>
      </w:r>
      <w:r w:rsidRPr="00EE0B1D">
        <w:t>by centuries of tradition.</w:t>
      </w:r>
    </w:p>
    <w:p w14:paraId="25C3EA85" w14:textId="77777777" w:rsidR="00A6638B" w:rsidRPr="00EE0B1D" w:rsidRDefault="00A6638B" w:rsidP="00EE0B1D">
      <w:pPr>
        <w:pStyle w:val="Body"/>
      </w:pPr>
    </w:p>
    <w:p w14:paraId="6808C2A9" w14:textId="0DA9AEC7" w:rsidR="007C57A7" w:rsidRPr="00EE0B1D" w:rsidRDefault="00C8056D" w:rsidP="00EE0B1D">
      <w:pPr>
        <w:pStyle w:val="Body"/>
      </w:pPr>
      <w:r w:rsidRPr="00EE0B1D">
        <w:t xml:space="preserve">Today, the </w:t>
      </w:r>
      <w:r w:rsidRPr="003047F6">
        <w:t>School has 735 pupils. Over</w:t>
      </w:r>
      <w:r w:rsidRPr="00EE0B1D">
        <w:t xml:space="preserve"> time, the </w:t>
      </w:r>
      <w:proofErr w:type="gramStart"/>
      <w:r w:rsidRPr="00EE0B1D">
        <w:t>School</w:t>
      </w:r>
      <w:proofErr w:type="gramEnd"/>
      <w:r w:rsidRPr="00EE0B1D">
        <w:t xml:space="preserve"> plans to admit up to 40 day pupils into the Sixth </w:t>
      </w:r>
      <w:r w:rsidR="00A6638B" w:rsidRPr="00EE0B1D">
        <w:br/>
      </w:r>
      <w:r w:rsidRPr="00EE0B1D">
        <w:t xml:space="preserve">Form each year (around half of whom will be girls) and up to 60 girl boarders. This will bring the total </w:t>
      </w:r>
      <w:r w:rsidR="00A6638B" w:rsidRPr="00EE0B1D">
        <w:br/>
      </w:r>
      <w:r w:rsidRPr="00EE0B1D">
        <w:t>School population to around 900 pupils, similar in size to Rugby and Harrow, but smaller than Sevenoaks, Oundle, Wellington and Eton. The number of boys boarding at 13+ will remain the same.</w:t>
      </w:r>
    </w:p>
    <w:p w14:paraId="3320BF23" w14:textId="77777777" w:rsidR="00A6638B" w:rsidRPr="00EE0B1D" w:rsidRDefault="00A6638B" w:rsidP="00EE0B1D">
      <w:pPr>
        <w:pStyle w:val="Body"/>
      </w:pPr>
    </w:p>
    <w:p w14:paraId="0A517138" w14:textId="77777777" w:rsidR="007C57A7" w:rsidRPr="00EE0B1D" w:rsidRDefault="00C8056D" w:rsidP="00EE0B1D">
      <w:pPr>
        <w:pStyle w:val="Body"/>
      </w:pPr>
      <w:r w:rsidRPr="00EE0B1D">
        <w:t xml:space="preserve">A recent milestone in Winchester’s history is the merger with The Pilgrims’ School, one of the leading academic prep schools for boys. The merger strengthens the historical ties between the two schools, </w:t>
      </w:r>
      <w:r w:rsidR="00A6638B" w:rsidRPr="00EE0B1D">
        <w:br/>
      </w:r>
      <w:r w:rsidRPr="00EE0B1D">
        <w:t xml:space="preserve">ensuring that we both continue to provide an education of exceptional quality and breadth, while also </w:t>
      </w:r>
      <w:r w:rsidR="00A6638B" w:rsidRPr="00EE0B1D">
        <w:br/>
      </w:r>
      <w:r w:rsidRPr="00EE0B1D">
        <w:t>creating new opportunities for increased collaboration and innovation.</w:t>
      </w:r>
    </w:p>
    <w:p w14:paraId="71711A1A" w14:textId="77777777" w:rsidR="00A6638B" w:rsidRPr="00EE0B1D" w:rsidRDefault="00A6638B" w:rsidP="00EE0B1D">
      <w:pPr>
        <w:pStyle w:val="Body"/>
      </w:pPr>
    </w:p>
    <w:p w14:paraId="1B035075" w14:textId="77777777" w:rsidR="007C57A7" w:rsidRDefault="00C8056D" w:rsidP="00EE0B1D">
      <w:pPr>
        <w:pStyle w:val="Body"/>
      </w:pPr>
      <w:r w:rsidRPr="00EE0B1D">
        <w:t xml:space="preserve">The College has also recently completed a brand review and refresh, designed to provide prospective </w:t>
      </w:r>
      <w:r w:rsidR="00A6638B" w:rsidRPr="00EE0B1D">
        <w:br/>
      </w:r>
      <w:r w:rsidRPr="00EE0B1D">
        <w:t xml:space="preserve">families with a clearer, more distinctive impression of what makes Winchester unique, and to sharpen </w:t>
      </w:r>
      <w:r w:rsidR="00A6638B" w:rsidRPr="00EE0B1D">
        <w:br/>
      </w:r>
      <w:r w:rsidRPr="00EE0B1D">
        <w:t>the way we communicate our core values and messages.</w:t>
      </w:r>
    </w:p>
    <w:p w14:paraId="69325977" w14:textId="77777777" w:rsidR="00F30F8E" w:rsidRPr="00EE0B1D" w:rsidRDefault="00F30F8E" w:rsidP="00F30F8E">
      <w:pPr>
        <w:pStyle w:val="Body"/>
        <w:pBdr>
          <w:bottom w:val="single" w:sz="4" w:space="1" w:color="1A2B4B" w:themeColor="text1"/>
        </w:pBdr>
      </w:pPr>
    </w:p>
    <w:p w14:paraId="4B9F1694" w14:textId="77777777" w:rsidR="007C57A7" w:rsidRPr="00EE0B1D" w:rsidRDefault="007C57A7" w:rsidP="00EE0B1D">
      <w:pPr>
        <w:pStyle w:val="Body"/>
      </w:pPr>
    </w:p>
    <w:p w14:paraId="3131F845" w14:textId="77777777" w:rsidR="007C57A7" w:rsidRPr="00EE0B1D" w:rsidRDefault="007C57A7" w:rsidP="00EE0B1D">
      <w:pPr>
        <w:pStyle w:val="Body"/>
      </w:pPr>
    </w:p>
    <w:p w14:paraId="650E3400" w14:textId="77777777" w:rsidR="007C57A7" w:rsidRDefault="00C8056D" w:rsidP="00F30F8E">
      <w:pPr>
        <w:pStyle w:val="Heading3"/>
        <w:spacing w:after="0"/>
      </w:pPr>
      <w:r w:rsidRPr="00EE0B1D">
        <w:t>Find out more</w:t>
      </w:r>
    </w:p>
    <w:p w14:paraId="6CEDC208" w14:textId="77777777" w:rsidR="00F30F8E" w:rsidRPr="00F30F8E" w:rsidRDefault="00F30F8E" w:rsidP="00F30F8E"/>
    <w:p w14:paraId="7839AB88" w14:textId="77777777" w:rsidR="00666B0C" w:rsidRPr="00EE0B1D" w:rsidRDefault="00666B0C" w:rsidP="00EE0B1D">
      <w:pPr>
        <w:pStyle w:val="Body"/>
      </w:pPr>
      <w:hyperlink r:id="rId22" w:history="1">
        <w:r w:rsidRPr="001558C8">
          <w:rPr>
            <w:rStyle w:val="Hyperlink"/>
          </w:rPr>
          <w:t xml:space="preserve">WHY WINCHESTER COLLEGE?   </w:t>
        </w:r>
        <w:r w:rsidRPr="001558C8">
          <w:rPr>
            <w:rStyle w:val="Hyperlink"/>
            <w:rFonts w:cs="Times New Roman (Body CS)"/>
            <w:noProof/>
            <w:position w:val="-10"/>
            <w:lang w:val="fr-BE"/>
          </w:rPr>
          <w:drawing>
            <wp:inline distT="0" distB="0" distL="0" distR="0" wp14:anchorId="564E47F0" wp14:editId="142AAA7E">
              <wp:extent cx="216000" cy="216000"/>
              <wp:effectExtent l="0" t="0" r="0" b="0"/>
              <wp:docPr id="2048125024" name="Graphic 12">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125024" name="Graphic 12"/>
                      <pic:cNvPicPr/>
                    </pic:nvPicPr>
                    <pic:blipFill>
                      <a:blip r:embed="rId24">
                        <a:extLst>
                          <a:ext uri="{96DAC541-7B7A-43D3-8B79-37D633B846F1}">
                            <asvg:svgBlip xmlns:asvg="http://schemas.microsoft.com/office/drawing/2016/SVG/main" r:embed="rId25"/>
                          </a:ext>
                        </a:extLst>
                      </a:blip>
                      <a:stretch>
                        <a:fillRect/>
                      </a:stretch>
                    </pic:blipFill>
                    <pic:spPr>
                      <a:xfrm>
                        <a:off x="0" y="0"/>
                        <a:ext cx="216000" cy="216000"/>
                      </a:xfrm>
                      <a:prstGeom prst="rect">
                        <a:avLst/>
                      </a:prstGeom>
                    </pic:spPr>
                  </pic:pic>
                </a:graphicData>
              </a:graphic>
            </wp:inline>
          </w:drawing>
        </w:r>
      </w:hyperlink>
    </w:p>
    <w:p w14:paraId="57767FB5" w14:textId="77777777" w:rsidR="00666B0C" w:rsidRDefault="00666B0C" w:rsidP="00EE0B1D">
      <w:pPr>
        <w:pStyle w:val="Body"/>
      </w:pPr>
      <w:hyperlink r:id="rId26" w:history="1">
        <w:r w:rsidRPr="001558C8">
          <w:rPr>
            <w:rStyle w:val="Hyperlink"/>
          </w:rPr>
          <w:t xml:space="preserve">EMPLOYMENT   </w:t>
        </w:r>
        <w:r w:rsidRPr="001558C8">
          <w:rPr>
            <w:rStyle w:val="Hyperlink"/>
            <w:rFonts w:cs="Times New Roman (Body CS)"/>
            <w:noProof/>
            <w:position w:val="-10"/>
            <w:lang w:val="fr-BE"/>
          </w:rPr>
          <w:drawing>
            <wp:inline distT="0" distB="0" distL="0" distR="0" wp14:anchorId="43DB5141" wp14:editId="4FC90E44">
              <wp:extent cx="216000" cy="216000"/>
              <wp:effectExtent l="0" t="0" r="0" b="0"/>
              <wp:docPr id="1044931948" name="Graphic 12">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931948" name="Graphic 12"/>
                      <pic:cNvPicPr/>
                    </pic:nvPicPr>
                    <pic:blipFill>
                      <a:blip r:embed="rId24">
                        <a:extLst>
                          <a:ext uri="{96DAC541-7B7A-43D3-8B79-37D633B846F1}">
                            <asvg:svgBlip xmlns:asvg="http://schemas.microsoft.com/office/drawing/2016/SVG/main" r:embed="rId25"/>
                          </a:ext>
                        </a:extLst>
                      </a:blip>
                      <a:stretch>
                        <a:fillRect/>
                      </a:stretch>
                    </pic:blipFill>
                    <pic:spPr>
                      <a:xfrm>
                        <a:off x="0" y="0"/>
                        <a:ext cx="216000" cy="216000"/>
                      </a:xfrm>
                      <a:prstGeom prst="rect">
                        <a:avLst/>
                      </a:prstGeom>
                    </pic:spPr>
                  </pic:pic>
                </a:graphicData>
              </a:graphic>
            </wp:inline>
          </w:drawing>
        </w:r>
      </w:hyperlink>
    </w:p>
    <w:p w14:paraId="780E33F8" w14:textId="77777777" w:rsidR="0008173A" w:rsidRDefault="0008173A" w:rsidP="00EE0B1D">
      <w:pPr>
        <w:pStyle w:val="Body"/>
      </w:pPr>
    </w:p>
    <w:p w14:paraId="53EC9C8A" w14:textId="77777777" w:rsidR="0008173A" w:rsidRDefault="0008173A" w:rsidP="00EE0B1D">
      <w:pPr>
        <w:pStyle w:val="Body"/>
      </w:pPr>
    </w:p>
    <w:p w14:paraId="373E4641" w14:textId="77777777" w:rsidR="0008173A" w:rsidRDefault="0008173A" w:rsidP="00EE0B1D">
      <w:pPr>
        <w:pStyle w:val="Body"/>
      </w:pPr>
    </w:p>
    <w:p w14:paraId="6B1A0992" w14:textId="77777777" w:rsidR="0008173A" w:rsidRDefault="0008173A" w:rsidP="00EE0B1D">
      <w:pPr>
        <w:pStyle w:val="Body"/>
      </w:pPr>
    </w:p>
    <w:p w14:paraId="60EE1DB3" w14:textId="77777777" w:rsidR="0008173A" w:rsidRPr="00591E77" w:rsidRDefault="0008173A" w:rsidP="00EE0B1D">
      <w:pPr>
        <w:pStyle w:val="Body"/>
      </w:pPr>
    </w:p>
    <w:p w14:paraId="29F63904" w14:textId="77777777" w:rsidR="00856FFD" w:rsidRPr="00591E77" w:rsidRDefault="00C8056D">
      <w:pPr>
        <w:spacing w:after="160" w:line="259" w:lineRule="auto"/>
      </w:pPr>
      <w:r w:rsidRPr="00591E77">
        <w:br w:type="page"/>
      </w:r>
    </w:p>
    <w:p w14:paraId="65F611E3" w14:textId="77777777" w:rsidR="00856FFD" w:rsidRPr="00591E77" w:rsidRDefault="00C8056D" w:rsidP="00EF1C9E">
      <w:pPr>
        <w:spacing w:after="160" w:line="259" w:lineRule="auto"/>
      </w:pPr>
      <w:r>
        <w:rPr>
          <w:noProof/>
        </w:rPr>
        <w:lastRenderedPageBreak/>
        <w:drawing>
          <wp:anchor distT="0" distB="0" distL="114300" distR="114300" simplePos="0" relativeHeight="251658251" behindDoc="1" locked="0" layoutInCell="1" allowOverlap="1" wp14:anchorId="6F3536DE" wp14:editId="6786DFA0">
            <wp:simplePos x="0" y="0"/>
            <wp:positionH relativeFrom="margin">
              <wp:posOffset>1190864</wp:posOffset>
            </wp:positionH>
            <wp:positionV relativeFrom="paragraph">
              <wp:posOffset>6359663</wp:posOffset>
            </wp:positionV>
            <wp:extent cx="3600000" cy="1992151"/>
            <wp:effectExtent l="0" t="0" r="635" b="8255"/>
            <wp:wrapNone/>
            <wp:docPr id="38906558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9065586" name="Graphic 2"/>
                    <pic:cNvPicPr/>
                  </pic:nvPicPr>
                  <pic:blipFill>
                    <a:blip r:embed="rId28">
                      <a:extLst>
                        <a:ext uri="{96DAC541-7B7A-43D3-8B79-37D633B846F1}">
                          <asvg:svgBlip xmlns:asvg="http://schemas.microsoft.com/office/drawing/2016/SVG/main" r:embed="rId29"/>
                        </a:ext>
                      </a:extLst>
                    </a:blip>
                    <a:stretch>
                      <a:fillRect/>
                    </a:stretch>
                  </pic:blipFill>
                  <pic:spPr>
                    <a:xfrm>
                      <a:off x="0" y="0"/>
                      <a:ext cx="3600000" cy="1992151"/>
                    </a:xfrm>
                    <a:prstGeom prst="rect">
                      <a:avLst/>
                    </a:prstGeom>
                  </pic:spPr>
                </pic:pic>
              </a:graphicData>
            </a:graphic>
            <wp14:sizeRelH relativeFrom="margin">
              <wp14:pctWidth>0</wp14:pctWidth>
            </wp14:sizeRelH>
            <wp14:sizeRelV relativeFrom="margin">
              <wp14:pctHeight>0</wp14:pctHeight>
            </wp14:sizeRelV>
          </wp:anchor>
        </w:drawing>
      </w:r>
      <w:r w:rsidR="002167C2">
        <w:rPr>
          <w:noProof/>
        </w:rPr>
        <w:drawing>
          <wp:anchor distT="0" distB="0" distL="114300" distR="114300" simplePos="0" relativeHeight="251658244" behindDoc="1" locked="1" layoutInCell="1" allowOverlap="1" wp14:anchorId="3C3DFC6E" wp14:editId="0402FA50">
            <wp:simplePos x="0" y="0"/>
            <wp:positionH relativeFrom="page">
              <wp:posOffset>0</wp:posOffset>
            </wp:positionH>
            <wp:positionV relativeFrom="page">
              <wp:posOffset>0</wp:posOffset>
            </wp:positionV>
            <wp:extent cx="7560000" cy="10684800"/>
            <wp:effectExtent l="0" t="0" r="3175" b="2540"/>
            <wp:wrapNone/>
            <wp:docPr id="553940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940919" name="Picture 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7560000" cy="10684800"/>
                    </a:xfrm>
                    <a:prstGeom prst="rect">
                      <a:avLst/>
                    </a:prstGeom>
                  </pic:spPr>
                </pic:pic>
              </a:graphicData>
            </a:graphic>
            <wp14:sizeRelH relativeFrom="page">
              <wp14:pctWidth>0</wp14:pctWidth>
            </wp14:sizeRelH>
            <wp14:sizeRelV relativeFrom="page">
              <wp14:pctHeight>0</wp14:pctHeight>
            </wp14:sizeRelV>
          </wp:anchor>
        </w:drawing>
      </w:r>
      <w:r w:rsidRPr="00591E77">
        <w:br w:type="page"/>
      </w:r>
    </w:p>
    <w:p w14:paraId="2C191D97" w14:textId="77777777" w:rsidR="00A804B3" w:rsidRPr="00591E77" w:rsidRDefault="00C8056D" w:rsidP="00EE0B1D">
      <w:pPr>
        <w:pStyle w:val="Body"/>
      </w:pPr>
      <w:r w:rsidRPr="00A804B3">
        <w:rPr>
          <w:noProof/>
          <w:lang w:val="fr-BE"/>
        </w:rPr>
        <w:lastRenderedPageBreak/>
        <w:drawing>
          <wp:anchor distT="0" distB="0" distL="114300" distR="114300" simplePos="0" relativeHeight="251658243" behindDoc="1" locked="1" layoutInCell="1" allowOverlap="1" wp14:anchorId="60E68123" wp14:editId="05F50BD0">
            <wp:simplePos x="0" y="0"/>
            <wp:positionH relativeFrom="page">
              <wp:posOffset>0</wp:posOffset>
            </wp:positionH>
            <wp:positionV relativeFrom="page">
              <wp:posOffset>0</wp:posOffset>
            </wp:positionV>
            <wp:extent cx="7560000" cy="10699200"/>
            <wp:effectExtent l="0" t="0" r="3175" b="6985"/>
            <wp:wrapNone/>
            <wp:docPr id="829091998"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091998" name="Graphic 2"/>
                    <pic:cNvPicPr/>
                  </pic:nvPicPr>
                  <pic:blipFill>
                    <a:blip r:embed="rId31">
                      <a:extLst>
                        <a:ext uri="{96DAC541-7B7A-43D3-8B79-37D633B846F1}">
                          <asvg:svgBlip xmlns:asvg="http://schemas.microsoft.com/office/drawing/2016/SVG/main" r:embed="rId32"/>
                        </a:ext>
                      </a:extLst>
                    </a:blip>
                    <a:stretch>
                      <a:fillRect/>
                    </a:stretch>
                  </pic:blipFill>
                  <pic:spPr>
                    <a:xfrm>
                      <a:off x="0" y="0"/>
                      <a:ext cx="7560000" cy="10699200"/>
                    </a:xfrm>
                    <a:prstGeom prst="rect">
                      <a:avLst/>
                    </a:prstGeom>
                  </pic:spPr>
                </pic:pic>
              </a:graphicData>
            </a:graphic>
            <wp14:sizeRelH relativeFrom="margin">
              <wp14:pctWidth>0</wp14:pctWidth>
            </wp14:sizeRelH>
            <wp14:sizeRelV relativeFrom="margin">
              <wp14:pctHeight>0</wp14:pctHeight>
            </wp14:sizeRelV>
          </wp:anchor>
        </w:drawing>
      </w:r>
    </w:p>
    <w:p w14:paraId="5A90E173" w14:textId="77777777" w:rsidR="00BA0342" w:rsidRDefault="00BA0342" w:rsidP="00EE0B1D">
      <w:pPr>
        <w:pStyle w:val="Body"/>
        <w:rPr>
          <w:color w:val="FFFFFF" w:themeColor="background1"/>
        </w:rPr>
      </w:pPr>
    </w:p>
    <w:p w14:paraId="0325F071" w14:textId="77777777" w:rsidR="00BA0342" w:rsidRDefault="00BA0342" w:rsidP="00EE0B1D">
      <w:pPr>
        <w:pStyle w:val="Body"/>
        <w:rPr>
          <w:color w:val="FFFFFF" w:themeColor="background1"/>
        </w:rPr>
      </w:pPr>
    </w:p>
    <w:p w14:paraId="6185D599" w14:textId="77777777" w:rsidR="00BA0342" w:rsidRDefault="00BA0342" w:rsidP="00EE0B1D">
      <w:pPr>
        <w:pStyle w:val="Body"/>
        <w:rPr>
          <w:color w:val="FFFFFF" w:themeColor="background1"/>
        </w:rPr>
      </w:pPr>
    </w:p>
    <w:p w14:paraId="6660316A" w14:textId="77777777" w:rsidR="00BA0342" w:rsidRDefault="00BA0342" w:rsidP="00EE0B1D">
      <w:pPr>
        <w:pStyle w:val="Body"/>
        <w:rPr>
          <w:color w:val="FFFFFF" w:themeColor="background1"/>
        </w:rPr>
      </w:pPr>
    </w:p>
    <w:p w14:paraId="13549065" w14:textId="77777777" w:rsidR="00EF1C9E" w:rsidRPr="00EE0B1D" w:rsidRDefault="00C8056D" w:rsidP="00EE0B1D">
      <w:pPr>
        <w:pStyle w:val="Body"/>
        <w:rPr>
          <w:color w:val="FFFFFF" w:themeColor="background1"/>
        </w:rPr>
      </w:pPr>
      <w:r w:rsidRPr="00EE0B1D">
        <w:rPr>
          <w:color w:val="FFFFFF" w:themeColor="background1"/>
        </w:rPr>
        <w:t>Winchester College</w:t>
      </w:r>
    </w:p>
    <w:p w14:paraId="2E3420D9" w14:textId="77777777" w:rsidR="00EF1C9E" w:rsidRPr="00EE0B1D" w:rsidRDefault="00C8056D" w:rsidP="00EE0B1D">
      <w:pPr>
        <w:pStyle w:val="Body"/>
        <w:rPr>
          <w:color w:val="FFFFFF" w:themeColor="background1"/>
        </w:rPr>
      </w:pPr>
      <w:r w:rsidRPr="00EE0B1D">
        <w:rPr>
          <w:color w:val="FFFFFF" w:themeColor="background1"/>
        </w:rPr>
        <w:t>College Street</w:t>
      </w:r>
    </w:p>
    <w:p w14:paraId="20DCFA7A" w14:textId="77777777" w:rsidR="00EF1C9E" w:rsidRPr="00EE0B1D" w:rsidRDefault="00C8056D" w:rsidP="00EE0B1D">
      <w:pPr>
        <w:pStyle w:val="Body"/>
        <w:rPr>
          <w:color w:val="FFFFFF" w:themeColor="background1"/>
        </w:rPr>
      </w:pPr>
      <w:r w:rsidRPr="00EE0B1D">
        <w:rPr>
          <w:color w:val="FFFFFF" w:themeColor="background1"/>
        </w:rPr>
        <w:t>Winchester, SO23 9NA</w:t>
      </w:r>
    </w:p>
    <w:p w14:paraId="5881E566" w14:textId="77777777" w:rsidR="00EF1C9E" w:rsidRPr="00EE0B1D" w:rsidRDefault="00C8056D" w:rsidP="00EE0B1D">
      <w:pPr>
        <w:pStyle w:val="Body"/>
        <w:rPr>
          <w:color w:val="FFFFFF" w:themeColor="background1"/>
        </w:rPr>
      </w:pPr>
      <w:r w:rsidRPr="00EE0B1D">
        <w:rPr>
          <w:color w:val="FFFFFF" w:themeColor="background1"/>
        </w:rPr>
        <w:t>United Kingdom</w:t>
      </w:r>
    </w:p>
    <w:p w14:paraId="0A4A540C" w14:textId="77777777" w:rsidR="00EF1C9E" w:rsidRPr="00EE0B1D" w:rsidRDefault="00EF1C9E" w:rsidP="00EE0B1D">
      <w:pPr>
        <w:pStyle w:val="Body"/>
        <w:rPr>
          <w:color w:val="FFFFFF" w:themeColor="background1"/>
        </w:rPr>
      </w:pPr>
    </w:p>
    <w:p w14:paraId="6087099A" w14:textId="77777777" w:rsidR="00EF1C9E" w:rsidRPr="008329CB" w:rsidRDefault="00EF1C9E" w:rsidP="00EE0B1D">
      <w:pPr>
        <w:pStyle w:val="Body"/>
        <w:rPr>
          <w:color w:val="FFFFFF" w:themeColor="background1"/>
        </w:rPr>
      </w:pPr>
      <w:hyperlink r:id="rId33" w:history="1">
        <w:r w:rsidRPr="008329CB">
          <w:rPr>
            <w:rStyle w:val="Hyperlink"/>
            <w:color w:val="FFFFFF" w:themeColor="background1"/>
          </w:rPr>
          <w:t>www.winchestercollege.org</w:t>
        </w:r>
      </w:hyperlink>
    </w:p>
    <w:p w14:paraId="37885075" w14:textId="77777777" w:rsidR="00EF1C9E" w:rsidRPr="00EE0B1D" w:rsidRDefault="00EF1C9E" w:rsidP="00EE0B1D">
      <w:pPr>
        <w:pStyle w:val="Body"/>
        <w:rPr>
          <w:color w:val="FFFFFF" w:themeColor="background1"/>
        </w:rPr>
      </w:pPr>
    </w:p>
    <w:p w14:paraId="0383677B" w14:textId="77777777" w:rsidR="00BB70A8" w:rsidRPr="00BB70A8" w:rsidRDefault="00C8056D" w:rsidP="00BB70A8">
      <w:pPr>
        <w:pStyle w:val="Body"/>
        <w:rPr>
          <w:color w:val="FFFFFF" w:themeColor="background1"/>
        </w:rPr>
      </w:pPr>
      <w:r w:rsidRPr="00BB70A8">
        <w:rPr>
          <w:color w:val="FFFFFF" w:themeColor="background1"/>
        </w:rPr>
        <w:t>Twitter: @WinCol</w:t>
      </w:r>
    </w:p>
    <w:p w14:paraId="63259E64" w14:textId="77777777" w:rsidR="009E204B" w:rsidRPr="00527D7F" w:rsidRDefault="00C8056D" w:rsidP="00BB70A8">
      <w:pPr>
        <w:pStyle w:val="Body"/>
        <w:rPr>
          <w:lang w:val="de-DE"/>
        </w:rPr>
      </w:pPr>
      <w:r w:rsidRPr="00BB70A8">
        <w:rPr>
          <w:color w:val="FFFFFF" w:themeColor="background1"/>
        </w:rPr>
        <w:t>Instagram: @winchestercollege</w:t>
      </w:r>
      <w:r w:rsidR="00EC6FCB" w:rsidRPr="00527D7F">
        <w:rPr>
          <w:lang w:val="de-DE"/>
        </w:rPr>
        <w:t xml:space="preserve"> </w:t>
      </w:r>
    </w:p>
    <w:sectPr w:rsidR="009E204B" w:rsidRPr="00527D7F" w:rsidSect="00856FFD">
      <w:footerReference w:type="default" r:id="rId34"/>
      <w:pgSz w:w="11906" w:h="16838"/>
      <w:pgMar w:top="1247" w:right="1247" w:bottom="1247" w:left="1247" w:header="709" w:footer="51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60301D" w14:textId="77777777" w:rsidR="000F710D" w:rsidRDefault="000F710D">
      <w:pPr>
        <w:spacing w:line="240" w:lineRule="auto"/>
      </w:pPr>
      <w:r>
        <w:separator/>
      </w:r>
    </w:p>
  </w:endnote>
  <w:endnote w:type="continuationSeparator" w:id="0">
    <w:p w14:paraId="0ECA4265" w14:textId="77777777" w:rsidR="000F710D" w:rsidRDefault="000F71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Helvetica Neue">
    <w:altName w:val="Arial"/>
    <w:panose1 w:val="02000503000000020004"/>
    <w:charset w:val="00"/>
    <w:family w:val="modern"/>
    <w:notTrueType/>
    <w:pitch w:val="variable"/>
    <w:sig w:usb0="00000001" w:usb1="40000048" w:usb2="00000000" w:usb3="00000000" w:csb0="00000111" w:csb1="00000000"/>
  </w:font>
  <w:font w:name="Garamond">
    <w:panose1 w:val="02020404030301010803"/>
    <w:charset w:val="00"/>
    <w:family w:val="roman"/>
    <w:pitch w:val="variable"/>
    <w:sig w:usb0="00000287" w:usb1="00000002"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Body CS)">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8C9241" w14:textId="77777777" w:rsidR="00856FFD" w:rsidRPr="00856FFD" w:rsidRDefault="00C8056D" w:rsidP="00856FFD">
    <w:pPr>
      <w:jc w:val="center"/>
      <w:rPr>
        <w:rFonts w:ascii="Georgia" w:hAnsi="Georgia"/>
        <w:szCs w:val="20"/>
      </w:rPr>
    </w:pPr>
    <w:r w:rsidRPr="00856FFD">
      <w:rPr>
        <w:rFonts w:ascii="Georgia" w:hAnsi="Georgia"/>
        <w:szCs w:val="20"/>
      </w:rPr>
      <w:fldChar w:fldCharType="begin"/>
    </w:r>
    <w:r w:rsidRPr="00856FFD">
      <w:rPr>
        <w:rFonts w:ascii="Georgia" w:hAnsi="Georgia"/>
        <w:szCs w:val="20"/>
      </w:rPr>
      <w:instrText xml:space="preserve"> PAGE \# "00" </w:instrText>
    </w:r>
    <w:r w:rsidRPr="00856FFD">
      <w:rPr>
        <w:rFonts w:ascii="Georgia" w:hAnsi="Georgia"/>
        <w:szCs w:val="20"/>
      </w:rPr>
      <w:fldChar w:fldCharType="separate"/>
    </w:r>
    <w:r w:rsidRPr="00856FFD">
      <w:rPr>
        <w:rFonts w:ascii="Georgia" w:hAnsi="Georgia"/>
        <w:szCs w:val="20"/>
      </w:rPr>
      <w:t>02</w:t>
    </w:r>
    <w:r w:rsidRPr="00856FFD">
      <w:rPr>
        <w:rFonts w:ascii="Georgia" w:hAnsi="Georgia"/>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1CE31B" w14:textId="77777777" w:rsidR="000F710D" w:rsidRDefault="000F710D">
      <w:pPr>
        <w:spacing w:line="240" w:lineRule="auto"/>
      </w:pPr>
      <w:r>
        <w:separator/>
      </w:r>
    </w:p>
  </w:footnote>
  <w:footnote w:type="continuationSeparator" w:id="0">
    <w:p w14:paraId="2F82FBD6" w14:textId="77777777" w:rsidR="000F710D" w:rsidRDefault="000F710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8"/>
    <w:multiLevelType w:val="singleLevel"/>
    <w:tmpl w:val="39BC5DD8"/>
    <w:lvl w:ilvl="0">
      <w:start w:val="1"/>
      <w:numFmt w:val="decimal"/>
      <w:pStyle w:val="ListNumber"/>
      <w:lvlText w:val="%1."/>
      <w:lvlJc w:val="left"/>
      <w:pPr>
        <w:tabs>
          <w:tab w:val="num" w:pos="360"/>
        </w:tabs>
        <w:ind w:left="360" w:hanging="360"/>
      </w:pPr>
    </w:lvl>
  </w:abstractNum>
  <w:abstractNum w:abstractNumId="1" w15:restartNumberingAfterBreak="0">
    <w:nsid w:val="05293432"/>
    <w:multiLevelType w:val="hybridMultilevel"/>
    <w:tmpl w:val="2B188B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EBE5181"/>
    <w:multiLevelType w:val="hybridMultilevel"/>
    <w:tmpl w:val="027EDDE0"/>
    <w:lvl w:ilvl="0" w:tplc="08090001">
      <w:start w:val="1"/>
      <w:numFmt w:val="bullet"/>
      <w:lvlText w:val=""/>
      <w:lvlJc w:val="left"/>
      <w:pPr>
        <w:ind w:left="814" w:hanging="360"/>
      </w:pPr>
      <w:rPr>
        <w:rFonts w:ascii="Symbol" w:hAnsi="Symbol" w:hint="default"/>
      </w:rPr>
    </w:lvl>
    <w:lvl w:ilvl="1" w:tplc="08090003" w:tentative="1">
      <w:start w:val="1"/>
      <w:numFmt w:val="bullet"/>
      <w:lvlText w:val="o"/>
      <w:lvlJc w:val="left"/>
      <w:pPr>
        <w:ind w:left="1534" w:hanging="360"/>
      </w:pPr>
      <w:rPr>
        <w:rFonts w:ascii="Courier New" w:hAnsi="Courier New" w:cs="Courier New" w:hint="default"/>
      </w:rPr>
    </w:lvl>
    <w:lvl w:ilvl="2" w:tplc="08090005" w:tentative="1">
      <w:start w:val="1"/>
      <w:numFmt w:val="bullet"/>
      <w:lvlText w:val=""/>
      <w:lvlJc w:val="left"/>
      <w:pPr>
        <w:ind w:left="2254" w:hanging="360"/>
      </w:pPr>
      <w:rPr>
        <w:rFonts w:ascii="Wingdings" w:hAnsi="Wingdings" w:hint="default"/>
      </w:rPr>
    </w:lvl>
    <w:lvl w:ilvl="3" w:tplc="08090001" w:tentative="1">
      <w:start w:val="1"/>
      <w:numFmt w:val="bullet"/>
      <w:lvlText w:val=""/>
      <w:lvlJc w:val="left"/>
      <w:pPr>
        <w:ind w:left="2974" w:hanging="360"/>
      </w:pPr>
      <w:rPr>
        <w:rFonts w:ascii="Symbol" w:hAnsi="Symbol" w:hint="default"/>
      </w:rPr>
    </w:lvl>
    <w:lvl w:ilvl="4" w:tplc="08090003" w:tentative="1">
      <w:start w:val="1"/>
      <w:numFmt w:val="bullet"/>
      <w:lvlText w:val="o"/>
      <w:lvlJc w:val="left"/>
      <w:pPr>
        <w:ind w:left="3694" w:hanging="360"/>
      </w:pPr>
      <w:rPr>
        <w:rFonts w:ascii="Courier New" w:hAnsi="Courier New" w:cs="Courier New" w:hint="default"/>
      </w:rPr>
    </w:lvl>
    <w:lvl w:ilvl="5" w:tplc="08090005" w:tentative="1">
      <w:start w:val="1"/>
      <w:numFmt w:val="bullet"/>
      <w:lvlText w:val=""/>
      <w:lvlJc w:val="left"/>
      <w:pPr>
        <w:ind w:left="4414" w:hanging="360"/>
      </w:pPr>
      <w:rPr>
        <w:rFonts w:ascii="Wingdings" w:hAnsi="Wingdings" w:hint="default"/>
      </w:rPr>
    </w:lvl>
    <w:lvl w:ilvl="6" w:tplc="08090001" w:tentative="1">
      <w:start w:val="1"/>
      <w:numFmt w:val="bullet"/>
      <w:lvlText w:val=""/>
      <w:lvlJc w:val="left"/>
      <w:pPr>
        <w:ind w:left="5134" w:hanging="360"/>
      </w:pPr>
      <w:rPr>
        <w:rFonts w:ascii="Symbol" w:hAnsi="Symbol" w:hint="default"/>
      </w:rPr>
    </w:lvl>
    <w:lvl w:ilvl="7" w:tplc="08090003" w:tentative="1">
      <w:start w:val="1"/>
      <w:numFmt w:val="bullet"/>
      <w:lvlText w:val="o"/>
      <w:lvlJc w:val="left"/>
      <w:pPr>
        <w:ind w:left="5854" w:hanging="360"/>
      </w:pPr>
      <w:rPr>
        <w:rFonts w:ascii="Courier New" w:hAnsi="Courier New" w:cs="Courier New" w:hint="default"/>
      </w:rPr>
    </w:lvl>
    <w:lvl w:ilvl="8" w:tplc="08090005" w:tentative="1">
      <w:start w:val="1"/>
      <w:numFmt w:val="bullet"/>
      <w:lvlText w:val=""/>
      <w:lvlJc w:val="left"/>
      <w:pPr>
        <w:ind w:left="6574" w:hanging="360"/>
      </w:pPr>
      <w:rPr>
        <w:rFonts w:ascii="Wingdings" w:hAnsi="Wingdings" w:hint="default"/>
      </w:rPr>
    </w:lvl>
  </w:abstractNum>
  <w:abstractNum w:abstractNumId="3" w15:restartNumberingAfterBreak="0">
    <w:nsid w:val="25585734"/>
    <w:multiLevelType w:val="hybridMultilevel"/>
    <w:tmpl w:val="4EA2F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636CCA"/>
    <w:multiLevelType w:val="hybridMultilevel"/>
    <w:tmpl w:val="37565150"/>
    <w:lvl w:ilvl="0" w:tplc="F71CAA18">
      <w:start w:val="1"/>
      <w:numFmt w:val="bullet"/>
      <w:pStyle w:val="ListBullet"/>
      <w:lvlText w:val="•"/>
      <w:lvlJc w:val="left"/>
      <w:pPr>
        <w:ind w:left="340" w:hanging="340"/>
      </w:pPr>
      <w:rPr>
        <w:rFonts w:ascii="Georgia" w:hAnsi="Georgia" w:hint="default"/>
        <w:b w:val="0"/>
        <w:i w:val="0"/>
        <w:color w:val="1A2B4B" w:themeColor="text1"/>
        <w:sz w:val="20"/>
        <w:szCs w:val="20"/>
      </w:rPr>
    </w:lvl>
    <w:lvl w:ilvl="1" w:tplc="F886EB42" w:tentative="1">
      <w:start w:val="1"/>
      <w:numFmt w:val="bullet"/>
      <w:lvlText w:val="o"/>
      <w:lvlJc w:val="left"/>
      <w:pPr>
        <w:ind w:left="1440" w:hanging="360"/>
      </w:pPr>
      <w:rPr>
        <w:rFonts w:ascii="Courier New" w:hAnsi="Courier New" w:cs="Courier New" w:hint="default"/>
      </w:rPr>
    </w:lvl>
    <w:lvl w:ilvl="2" w:tplc="D3AAB9B2" w:tentative="1">
      <w:start w:val="1"/>
      <w:numFmt w:val="bullet"/>
      <w:lvlText w:val=""/>
      <w:lvlJc w:val="left"/>
      <w:pPr>
        <w:ind w:left="2160" w:hanging="360"/>
      </w:pPr>
      <w:rPr>
        <w:rFonts w:ascii="Wingdings" w:hAnsi="Wingdings" w:hint="default"/>
      </w:rPr>
    </w:lvl>
    <w:lvl w:ilvl="3" w:tplc="88D84976" w:tentative="1">
      <w:start w:val="1"/>
      <w:numFmt w:val="bullet"/>
      <w:lvlText w:val=""/>
      <w:lvlJc w:val="left"/>
      <w:pPr>
        <w:ind w:left="2880" w:hanging="360"/>
      </w:pPr>
      <w:rPr>
        <w:rFonts w:ascii="Symbol" w:hAnsi="Symbol" w:hint="default"/>
      </w:rPr>
    </w:lvl>
    <w:lvl w:ilvl="4" w:tplc="B2FE3B1C" w:tentative="1">
      <w:start w:val="1"/>
      <w:numFmt w:val="bullet"/>
      <w:lvlText w:val="o"/>
      <w:lvlJc w:val="left"/>
      <w:pPr>
        <w:ind w:left="3600" w:hanging="360"/>
      </w:pPr>
      <w:rPr>
        <w:rFonts w:ascii="Courier New" w:hAnsi="Courier New" w:cs="Courier New" w:hint="default"/>
      </w:rPr>
    </w:lvl>
    <w:lvl w:ilvl="5" w:tplc="1E80554A" w:tentative="1">
      <w:start w:val="1"/>
      <w:numFmt w:val="bullet"/>
      <w:lvlText w:val=""/>
      <w:lvlJc w:val="left"/>
      <w:pPr>
        <w:ind w:left="4320" w:hanging="360"/>
      </w:pPr>
      <w:rPr>
        <w:rFonts w:ascii="Wingdings" w:hAnsi="Wingdings" w:hint="default"/>
      </w:rPr>
    </w:lvl>
    <w:lvl w:ilvl="6" w:tplc="823838A8" w:tentative="1">
      <w:start w:val="1"/>
      <w:numFmt w:val="bullet"/>
      <w:lvlText w:val=""/>
      <w:lvlJc w:val="left"/>
      <w:pPr>
        <w:ind w:left="5040" w:hanging="360"/>
      </w:pPr>
      <w:rPr>
        <w:rFonts w:ascii="Symbol" w:hAnsi="Symbol" w:hint="default"/>
      </w:rPr>
    </w:lvl>
    <w:lvl w:ilvl="7" w:tplc="0BD69022" w:tentative="1">
      <w:start w:val="1"/>
      <w:numFmt w:val="bullet"/>
      <w:lvlText w:val="o"/>
      <w:lvlJc w:val="left"/>
      <w:pPr>
        <w:ind w:left="5760" w:hanging="360"/>
      </w:pPr>
      <w:rPr>
        <w:rFonts w:ascii="Courier New" w:hAnsi="Courier New" w:cs="Courier New" w:hint="default"/>
      </w:rPr>
    </w:lvl>
    <w:lvl w:ilvl="8" w:tplc="15F0FD4E" w:tentative="1">
      <w:start w:val="1"/>
      <w:numFmt w:val="bullet"/>
      <w:lvlText w:val=""/>
      <w:lvlJc w:val="left"/>
      <w:pPr>
        <w:ind w:left="6480" w:hanging="360"/>
      </w:pPr>
      <w:rPr>
        <w:rFonts w:ascii="Wingdings" w:hAnsi="Wingdings" w:hint="default"/>
      </w:rPr>
    </w:lvl>
  </w:abstractNum>
  <w:abstractNum w:abstractNumId="5" w15:restartNumberingAfterBreak="0">
    <w:nsid w:val="6F374DBA"/>
    <w:multiLevelType w:val="hybridMultilevel"/>
    <w:tmpl w:val="4A343596"/>
    <w:lvl w:ilvl="0" w:tplc="08090001">
      <w:start w:val="1"/>
      <w:numFmt w:val="bullet"/>
      <w:lvlText w:val=""/>
      <w:lvlJc w:val="left"/>
      <w:pPr>
        <w:ind w:left="814" w:hanging="360"/>
      </w:pPr>
      <w:rPr>
        <w:rFonts w:ascii="Symbol" w:hAnsi="Symbol" w:hint="default"/>
      </w:rPr>
    </w:lvl>
    <w:lvl w:ilvl="1" w:tplc="08090003" w:tentative="1">
      <w:start w:val="1"/>
      <w:numFmt w:val="bullet"/>
      <w:lvlText w:val="o"/>
      <w:lvlJc w:val="left"/>
      <w:pPr>
        <w:ind w:left="1534" w:hanging="360"/>
      </w:pPr>
      <w:rPr>
        <w:rFonts w:ascii="Courier New" w:hAnsi="Courier New" w:cs="Courier New" w:hint="default"/>
      </w:rPr>
    </w:lvl>
    <w:lvl w:ilvl="2" w:tplc="08090005" w:tentative="1">
      <w:start w:val="1"/>
      <w:numFmt w:val="bullet"/>
      <w:lvlText w:val=""/>
      <w:lvlJc w:val="left"/>
      <w:pPr>
        <w:ind w:left="2254" w:hanging="360"/>
      </w:pPr>
      <w:rPr>
        <w:rFonts w:ascii="Wingdings" w:hAnsi="Wingdings" w:hint="default"/>
      </w:rPr>
    </w:lvl>
    <w:lvl w:ilvl="3" w:tplc="08090001" w:tentative="1">
      <w:start w:val="1"/>
      <w:numFmt w:val="bullet"/>
      <w:lvlText w:val=""/>
      <w:lvlJc w:val="left"/>
      <w:pPr>
        <w:ind w:left="2974" w:hanging="360"/>
      </w:pPr>
      <w:rPr>
        <w:rFonts w:ascii="Symbol" w:hAnsi="Symbol" w:hint="default"/>
      </w:rPr>
    </w:lvl>
    <w:lvl w:ilvl="4" w:tplc="08090003" w:tentative="1">
      <w:start w:val="1"/>
      <w:numFmt w:val="bullet"/>
      <w:lvlText w:val="o"/>
      <w:lvlJc w:val="left"/>
      <w:pPr>
        <w:ind w:left="3694" w:hanging="360"/>
      </w:pPr>
      <w:rPr>
        <w:rFonts w:ascii="Courier New" w:hAnsi="Courier New" w:cs="Courier New" w:hint="default"/>
      </w:rPr>
    </w:lvl>
    <w:lvl w:ilvl="5" w:tplc="08090005" w:tentative="1">
      <w:start w:val="1"/>
      <w:numFmt w:val="bullet"/>
      <w:lvlText w:val=""/>
      <w:lvlJc w:val="left"/>
      <w:pPr>
        <w:ind w:left="4414" w:hanging="360"/>
      </w:pPr>
      <w:rPr>
        <w:rFonts w:ascii="Wingdings" w:hAnsi="Wingdings" w:hint="default"/>
      </w:rPr>
    </w:lvl>
    <w:lvl w:ilvl="6" w:tplc="08090001" w:tentative="1">
      <w:start w:val="1"/>
      <w:numFmt w:val="bullet"/>
      <w:lvlText w:val=""/>
      <w:lvlJc w:val="left"/>
      <w:pPr>
        <w:ind w:left="5134" w:hanging="360"/>
      </w:pPr>
      <w:rPr>
        <w:rFonts w:ascii="Symbol" w:hAnsi="Symbol" w:hint="default"/>
      </w:rPr>
    </w:lvl>
    <w:lvl w:ilvl="7" w:tplc="08090003" w:tentative="1">
      <w:start w:val="1"/>
      <w:numFmt w:val="bullet"/>
      <w:lvlText w:val="o"/>
      <w:lvlJc w:val="left"/>
      <w:pPr>
        <w:ind w:left="5854" w:hanging="360"/>
      </w:pPr>
      <w:rPr>
        <w:rFonts w:ascii="Courier New" w:hAnsi="Courier New" w:cs="Courier New" w:hint="default"/>
      </w:rPr>
    </w:lvl>
    <w:lvl w:ilvl="8" w:tplc="08090005" w:tentative="1">
      <w:start w:val="1"/>
      <w:numFmt w:val="bullet"/>
      <w:lvlText w:val=""/>
      <w:lvlJc w:val="left"/>
      <w:pPr>
        <w:ind w:left="6574" w:hanging="360"/>
      </w:pPr>
      <w:rPr>
        <w:rFonts w:ascii="Wingdings" w:hAnsi="Wingdings" w:hint="default"/>
      </w:rPr>
    </w:lvl>
  </w:abstractNum>
  <w:abstractNum w:abstractNumId="6" w15:restartNumberingAfterBreak="0">
    <w:nsid w:val="7AF55D2D"/>
    <w:multiLevelType w:val="hybridMultilevel"/>
    <w:tmpl w:val="99946A20"/>
    <w:lvl w:ilvl="0" w:tplc="08090001">
      <w:start w:val="1"/>
      <w:numFmt w:val="bullet"/>
      <w:lvlText w:val=""/>
      <w:lvlJc w:val="left"/>
      <w:pPr>
        <w:ind w:left="814" w:hanging="360"/>
      </w:pPr>
      <w:rPr>
        <w:rFonts w:ascii="Symbol" w:hAnsi="Symbol" w:hint="default"/>
      </w:rPr>
    </w:lvl>
    <w:lvl w:ilvl="1" w:tplc="08090003" w:tentative="1">
      <w:start w:val="1"/>
      <w:numFmt w:val="bullet"/>
      <w:lvlText w:val="o"/>
      <w:lvlJc w:val="left"/>
      <w:pPr>
        <w:ind w:left="1534" w:hanging="360"/>
      </w:pPr>
      <w:rPr>
        <w:rFonts w:ascii="Courier New" w:hAnsi="Courier New" w:cs="Courier New" w:hint="default"/>
      </w:rPr>
    </w:lvl>
    <w:lvl w:ilvl="2" w:tplc="08090005" w:tentative="1">
      <w:start w:val="1"/>
      <w:numFmt w:val="bullet"/>
      <w:lvlText w:val=""/>
      <w:lvlJc w:val="left"/>
      <w:pPr>
        <w:ind w:left="2254" w:hanging="360"/>
      </w:pPr>
      <w:rPr>
        <w:rFonts w:ascii="Wingdings" w:hAnsi="Wingdings" w:hint="default"/>
      </w:rPr>
    </w:lvl>
    <w:lvl w:ilvl="3" w:tplc="08090001" w:tentative="1">
      <w:start w:val="1"/>
      <w:numFmt w:val="bullet"/>
      <w:lvlText w:val=""/>
      <w:lvlJc w:val="left"/>
      <w:pPr>
        <w:ind w:left="2974" w:hanging="360"/>
      </w:pPr>
      <w:rPr>
        <w:rFonts w:ascii="Symbol" w:hAnsi="Symbol" w:hint="default"/>
      </w:rPr>
    </w:lvl>
    <w:lvl w:ilvl="4" w:tplc="08090003" w:tentative="1">
      <w:start w:val="1"/>
      <w:numFmt w:val="bullet"/>
      <w:lvlText w:val="o"/>
      <w:lvlJc w:val="left"/>
      <w:pPr>
        <w:ind w:left="3694" w:hanging="360"/>
      </w:pPr>
      <w:rPr>
        <w:rFonts w:ascii="Courier New" w:hAnsi="Courier New" w:cs="Courier New" w:hint="default"/>
      </w:rPr>
    </w:lvl>
    <w:lvl w:ilvl="5" w:tplc="08090005" w:tentative="1">
      <w:start w:val="1"/>
      <w:numFmt w:val="bullet"/>
      <w:lvlText w:val=""/>
      <w:lvlJc w:val="left"/>
      <w:pPr>
        <w:ind w:left="4414" w:hanging="360"/>
      </w:pPr>
      <w:rPr>
        <w:rFonts w:ascii="Wingdings" w:hAnsi="Wingdings" w:hint="default"/>
      </w:rPr>
    </w:lvl>
    <w:lvl w:ilvl="6" w:tplc="08090001" w:tentative="1">
      <w:start w:val="1"/>
      <w:numFmt w:val="bullet"/>
      <w:lvlText w:val=""/>
      <w:lvlJc w:val="left"/>
      <w:pPr>
        <w:ind w:left="5134" w:hanging="360"/>
      </w:pPr>
      <w:rPr>
        <w:rFonts w:ascii="Symbol" w:hAnsi="Symbol" w:hint="default"/>
      </w:rPr>
    </w:lvl>
    <w:lvl w:ilvl="7" w:tplc="08090003" w:tentative="1">
      <w:start w:val="1"/>
      <w:numFmt w:val="bullet"/>
      <w:lvlText w:val="o"/>
      <w:lvlJc w:val="left"/>
      <w:pPr>
        <w:ind w:left="5854" w:hanging="360"/>
      </w:pPr>
      <w:rPr>
        <w:rFonts w:ascii="Courier New" w:hAnsi="Courier New" w:cs="Courier New" w:hint="default"/>
      </w:rPr>
    </w:lvl>
    <w:lvl w:ilvl="8" w:tplc="08090005" w:tentative="1">
      <w:start w:val="1"/>
      <w:numFmt w:val="bullet"/>
      <w:lvlText w:val=""/>
      <w:lvlJc w:val="left"/>
      <w:pPr>
        <w:ind w:left="6574" w:hanging="360"/>
      </w:pPr>
      <w:rPr>
        <w:rFonts w:ascii="Wingdings" w:hAnsi="Wingdings" w:hint="default"/>
      </w:rPr>
    </w:lvl>
  </w:abstractNum>
  <w:num w:numId="1" w16cid:durableId="1691301593">
    <w:abstractNumId w:val="0"/>
    <w:lvlOverride w:ilvl="0">
      <w:lvl w:ilvl="0">
        <w:start w:val="1"/>
        <w:numFmt w:val="decimal"/>
        <w:pStyle w:val="ListNumber"/>
        <w:lvlText w:val="%1."/>
        <w:lvlJc w:val="left"/>
        <w:pPr>
          <w:tabs>
            <w:tab w:val="num" w:pos="340"/>
          </w:tabs>
          <w:ind w:left="340" w:hanging="340"/>
        </w:pPr>
        <w:rPr>
          <w:rFonts w:hint="default"/>
        </w:rPr>
      </w:lvl>
    </w:lvlOverride>
  </w:num>
  <w:num w:numId="2" w16cid:durableId="2032761056">
    <w:abstractNumId w:val="4"/>
  </w:num>
  <w:num w:numId="3" w16cid:durableId="2138333382">
    <w:abstractNumId w:val="4"/>
    <w:lvlOverride w:ilvl="0">
      <w:startOverride w:val="1"/>
    </w:lvlOverride>
  </w:num>
  <w:num w:numId="4" w16cid:durableId="581715748">
    <w:abstractNumId w:val="1"/>
  </w:num>
  <w:num w:numId="5" w16cid:durableId="1370957336">
    <w:abstractNumId w:val="3"/>
  </w:num>
  <w:num w:numId="6" w16cid:durableId="820930968">
    <w:abstractNumId w:val="5"/>
  </w:num>
  <w:num w:numId="7" w16cid:durableId="1567717052">
    <w:abstractNumId w:val="2"/>
  </w:num>
  <w:num w:numId="8" w16cid:durableId="9719852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9"/>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056D"/>
    <w:rsid w:val="00002FD8"/>
    <w:rsid w:val="00005F9C"/>
    <w:rsid w:val="00007E97"/>
    <w:rsid w:val="00020987"/>
    <w:rsid w:val="00027978"/>
    <w:rsid w:val="0003526A"/>
    <w:rsid w:val="0003775D"/>
    <w:rsid w:val="000623B9"/>
    <w:rsid w:val="000742AF"/>
    <w:rsid w:val="0008173A"/>
    <w:rsid w:val="00081ADE"/>
    <w:rsid w:val="000835B8"/>
    <w:rsid w:val="00087A81"/>
    <w:rsid w:val="00095338"/>
    <w:rsid w:val="00095934"/>
    <w:rsid w:val="000B02B2"/>
    <w:rsid w:val="000B7980"/>
    <w:rsid w:val="000C0723"/>
    <w:rsid w:val="000C5570"/>
    <w:rsid w:val="000D0213"/>
    <w:rsid w:val="000D5149"/>
    <w:rsid w:val="000D55F0"/>
    <w:rsid w:val="000E4B37"/>
    <w:rsid w:val="000F704C"/>
    <w:rsid w:val="000F710D"/>
    <w:rsid w:val="001048B3"/>
    <w:rsid w:val="00110F75"/>
    <w:rsid w:val="00115242"/>
    <w:rsid w:val="00141419"/>
    <w:rsid w:val="001472D9"/>
    <w:rsid w:val="001558C8"/>
    <w:rsid w:val="0016225A"/>
    <w:rsid w:val="001647BF"/>
    <w:rsid w:val="00171626"/>
    <w:rsid w:val="00172365"/>
    <w:rsid w:val="001739A5"/>
    <w:rsid w:val="00181426"/>
    <w:rsid w:val="0018655B"/>
    <w:rsid w:val="00186C26"/>
    <w:rsid w:val="00191365"/>
    <w:rsid w:val="0019267B"/>
    <w:rsid w:val="001C026E"/>
    <w:rsid w:val="001C1D93"/>
    <w:rsid w:val="001C277C"/>
    <w:rsid w:val="001C6757"/>
    <w:rsid w:val="001D5DAB"/>
    <w:rsid w:val="001D7278"/>
    <w:rsid w:val="001F269D"/>
    <w:rsid w:val="001F2707"/>
    <w:rsid w:val="002167C2"/>
    <w:rsid w:val="00226B6E"/>
    <w:rsid w:val="0024473F"/>
    <w:rsid w:val="0026279A"/>
    <w:rsid w:val="002678B6"/>
    <w:rsid w:val="002754DC"/>
    <w:rsid w:val="00282568"/>
    <w:rsid w:val="00283035"/>
    <w:rsid w:val="002835B5"/>
    <w:rsid w:val="00284132"/>
    <w:rsid w:val="002846F0"/>
    <w:rsid w:val="002A10A0"/>
    <w:rsid w:val="002A35CC"/>
    <w:rsid w:val="002B0AD7"/>
    <w:rsid w:val="002B43F9"/>
    <w:rsid w:val="002B66A2"/>
    <w:rsid w:val="002C0EAC"/>
    <w:rsid w:val="002C0ECF"/>
    <w:rsid w:val="002D0280"/>
    <w:rsid w:val="002D7A28"/>
    <w:rsid w:val="002D7B9A"/>
    <w:rsid w:val="002E014F"/>
    <w:rsid w:val="003047F6"/>
    <w:rsid w:val="00310E22"/>
    <w:rsid w:val="00314FBE"/>
    <w:rsid w:val="0031569B"/>
    <w:rsid w:val="00331ABA"/>
    <w:rsid w:val="00334B29"/>
    <w:rsid w:val="003419EE"/>
    <w:rsid w:val="0034343E"/>
    <w:rsid w:val="00350349"/>
    <w:rsid w:val="003604CF"/>
    <w:rsid w:val="00365DB6"/>
    <w:rsid w:val="003668F7"/>
    <w:rsid w:val="0039232A"/>
    <w:rsid w:val="0039508E"/>
    <w:rsid w:val="003A37BA"/>
    <w:rsid w:val="003C063C"/>
    <w:rsid w:val="003C5C28"/>
    <w:rsid w:val="003C789E"/>
    <w:rsid w:val="003D2716"/>
    <w:rsid w:val="003E3D43"/>
    <w:rsid w:val="003E4C20"/>
    <w:rsid w:val="003F1860"/>
    <w:rsid w:val="0040741A"/>
    <w:rsid w:val="004142AA"/>
    <w:rsid w:val="00427AF9"/>
    <w:rsid w:val="00441C23"/>
    <w:rsid w:val="00452F14"/>
    <w:rsid w:val="00457039"/>
    <w:rsid w:val="00474A1F"/>
    <w:rsid w:val="004851C6"/>
    <w:rsid w:val="004907E5"/>
    <w:rsid w:val="004A0E74"/>
    <w:rsid w:val="004A2EB1"/>
    <w:rsid w:val="004A6B3E"/>
    <w:rsid w:val="004B173E"/>
    <w:rsid w:val="004C70A1"/>
    <w:rsid w:val="004C72DB"/>
    <w:rsid w:val="004E6714"/>
    <w:rsid w:val="004F264B"/>
    <w:rsid w:val="00501D0E"/>
    <w:rsid w:val="0051412F"/>
    <w:rsid w:val="005219ED"/>
    <w:rsid w:val="00527D7F"/>
    <w:rsid w:val="005303EB"/>
    <w:rsid w:val="00530810"/>
    <w:rsid w:val="00541A5E"/>
    <w:rsid w:val="0054430F"/>
    <w:rsid w:val="00546BFF"/>
    <w:rsid w:val="0056176C"/>
    <w:rsid w:val="005720DA"/>
    <w:rsid w:val="005768DE"/>
    <w:rsid w:val="00591E77"/>
    <w:rsid w:val="005967E0"/>
    <w:rsid w:val="005A06C4"/>
    <w:rsid w:val="005A6CEE"/>
    <w:rsid w:val="005A7CAF"/>
    <w:rsid w:val="005B53E6"/>
    <w:rsid w:val="005D2B47"/>
    <w:rsid w:val="00602EF2"/>
    <w:rsid w:val="00621A66"/>
    <w:rsid w:val="0063140D"/>
    <w:rsid w:val="00635B72"/>
    <w:rsid w:val="00637155"/>
    <w:rsid w:val="0064206D"/>
    <w:rsid w:val="006447CA"/>
    <w:rsid w:val="00651DA3"/>
    <w:rsid w:val="00666B0C"/>
    <w:rsid w:val="006721BF"/>
    <w:rsid w:val="00675C3B"/>
    <w:rsid w:val="006923A3"/>
    <w:rsid w:val="006971E5"/>
    <w:rsid w:val="006A5C1E"/>
    <w:rsid w:val="006A6141"/>
    <w:rsid w:val="006B036A"/>
    <w:rsid w:val="006D1307"/>
    <w:rsid w:val="006D29CA"/>
    <w:rsid w:val="006D6E5E"/>
    <w:rsid w:val="006F685F"/>
    <w:rsid w:val="0070112F"/>
    <w:rsid w:val="00710899"/>
    <w:rsid w:val="00723936"/>
    <w:rsid w:val="007343C8"/>
    <w:rsid w:val="00735841"/>
    <w:rsid w:val="00737AA1"/>
    <w:rsid w:val="0076139A"/>
    <w:rsid w:val="00780A89"/>
    <w:rsid w:val="00786E65"/>
    <w:rsid w:val="007922C7"/>
    <w:rsid w:val="00792CF9"/>
    <w:rsid w:val="007A1FCB"/>
    <w:rsid w:val="007A699B"/>
    <w:rsid w:val="007B3793"/>
    <w:rsid w:val="007C57A7"/>
    <w:rsid w:val="007E50CE"/>
    <w:rsid w:val="007F059A"/>
    <w:rsid w:val="007F2E06"/>
    <w:rsid w:val="0080039F"/>
    <w:rsid w:val="00805DB0"/>
    <w:rsid w:val="0081234F"/>
    <w:rsid w:val="00822697"/>
    <w:rsid w:val="008329CB"/>
    <w:rsid w:val="0085284D"/>
    <w:rsid w:val="00856FFD"/>
    <w:rsid w:val="008605A4"/>
    <w:rsid w:val="00867EF6"/>
    <w:rsid w:val="008749EB"/>
    <w:rsid w:val="00876A2F"/>
    <w:rsid w:val="00877CE7"/>
    <w:rsid w:val="008A4F5C"/>
    <w:rsid w:val="008A5253"/>
    <w:rsid w:val="008A6BD3"/>
    <w:rsid w:val="008B0ADC"/>
    <w:rsid w:val="008B7FD2"/>
    <w:rsid w:val="008D23D1"/>
    <w:rsid w:val="008D4CAA"/>
    <w:rsid w:val="008E50CD"/>
    <w:rsid w:val="008F2A9F"/>
    <w:rsid w:val="008F61EB"/>
    <w:rsid w:val="009117B7"/>
    <w:rsid w:val="00915E7A"/>
    <w:rsid w:val="0092578F"/>
    <w:rsid w:val="00930B9D"/>
    <w:rsid w:val="00956BB5"/>
    <w:rsid w:val="00957A17"/>
    <w:rsid w:val="009875A9"/>
    <w:rsid w:val="00991EF0"/>
    <w:rsid w:val="009A0C9A"/>
    <w:rsid w:val="009B2230"/>
    <w:rsid w:val="009C43CC"/>
    <w:rsid w:val="009D210D"/>
    <w:rsid w:val="009D66A8"/>
    <w:rsid w:val="009E1CC4"/>
    <w:rsid w:val="009E204B"/>
    <w:rsid w:val="009E3235"/>
    <w:rsid w:val="009E33C3"/>
    <w:rsid w:val="009F1E82"/>
    <w:rsid w:val="009F200D"/>
    <w:rsid w:val="009F387A"/>
    <w:rsid w:val="00A14A86"/>
    <w:rsid w:val="00A22A4A"/>
    <w:rsid w:val="00A23F8E"/>
    <w:rsid w:val="00A24F37"/>
    <w:rsid w:val="00A30406"/>
    <w:rsid w:val="00A313F5"/>
    <w:rsid w:val="00A407DE"/>
    <w:rsid w:val="00A50512"/>
    <w:rsid w:val="00A53912"/>
    <w:rsid w:val="00A64303"/>
    <w:rsid w:val="00A6638B"/>
    <w:rsid w:val="00A66534"/>
    <w:rsid w:val="00A804B3"/>
    <w:rsid w:val="00A8181E"/>
    <w:rsid w:val="00A92169"/>
    <w:rsid w:val="00A92AAF"/>
    <w:rsid w:val="00AA2625"/>
    <w:rsid w:val="00AB19F8"/>
    <w:rsid w:val="00AC11EB"/>
    <w:rsid w:val="00AC47D1"/>
    <w:rsid w:val="00AC7CF3"/>
    <w:rsid w:val="00AE0233"/>
    <w:rsid w:val="00AE2746"/>
    <w:rsid w:val="00AE352F"/>
    <w:rsid w:val="00AF11AC"/>
    <w:rsid w:val="00AF244D"/>
    <w:rsid w:val="00AF3673"/>
    <w:rsid w:val="00B05A62"/>
    <w:rsid w:val="00B1458F"/>
    <w:rsid w:val="00B3568E"/>
    <w:rsid w:val="00B42748"/>
    <w:rsid w:val="00B62FAA"/>
    <w:rsid w:val="00B6515D"/>
    <w:rsid w:val="00B673DB"/>
    <w:rsid w:val="00B67FCF"/>
    <w:rsid w:val="00B718B6"/>
    <w:rsid w:val="00B73ABB"/>
    <w:rsid w:val="00B95DA4"/>
    <w:rsid w:val="00BA0342"/>
    <w:rsid w:val="00BA4308"/>
    <w:rsid w:val="00BA47D3"/>
    <w:rsid w:val="00BB70A8"/>
    <w:rsid w:val="00BD1625"/>
    <w:rsid w:val="00BD319B"/>
    <w:rsid w:val="00C006E8"/>
    <w:rsid w:val="00C10FFB"/>
    <w:rsid w:val="00C123F4"/>
    <w:rsid w:val="00C14C6C"/>
    <w:rsid w:val="00C205F8"/>
    <w:rsid w:val="00C36836"/>
    <w:rsid w:val="00C574BC"/>
    <w:rsid w:val="00C60A6C"/>
    <w:rsid w:val="00C64871"/>
    <w:rsid w:val="00C7058C"/>
    <w:rsid w:val="00C72457"/>
    <w:rsid w:val="00C8056D"/>
    <w:rsid w:val="00C845CF"/>
    <w:rsid w:val="00CB3F35"/>
    <w:rsid w:val="00CC01F7"/>
    <w:rsid w:val="00CF0A49"/>
    <w:rsid w:val="00D05674"/>
    <w:rsid w:val="00D168E5"/>
    <w:rsid w:val="00D26768"/>
    <w:rsid w:val="00D434F1"/>
    <w:rsid w:val="00D51A9B"/>
    <w:rsid w:val="00D541CB"/>
    <w:rsid w:val="00D55D14"/>
    <w:rsid w:val="00D87520"/>
    <w:rsid w:val="00D92DB8"/>
    <w:rsid w:val="00D93E0F"/>
    <w:rsid w:val="00DA7A84"/>
    <w:rsid w:val="00DC448F"/>
    <w:rsid w:val="00DE410D"/>
    <w:rsid w:val="00DF14E5"/>
    <w:rsid w:val="00E00A1F"/>
    <w:rsid w:val="00E047C9"/>
    <w:rsid w:val="00E13DD5"/>
    <w:rsid w:val="00E2015A"/>
    <w:rsid w:val="00E22981"/>
    <w:rsid w:val="00E51086"/>
    <w:rsid w:val="00E52D3F"/>
    <w:rsid w:val="00E619BB"/>
    <w:rsid w:val="00E72A8F"/>
    <w:rsid w:val="00E81274"/>
    <w:rsid w:val="00E8325C"/>
    <w:rsid w:val="00EA4DBF"/>
    <w:rsid w:val="00EA7D0D"/>
    <w:rsid w:val="00EB17C3"/>
    <w:rsid w:val="00EB5131"/>
    <w:rsid w:val="00EC0046"/>
    <w:rsid w:val="00EC6A87"/>
    <w:rsid w:val="00EC6FCB"/>
    <w:rsid w:val="00ED7F09"/>
    <w:rsid w:val="00EE0B1D"/>
    <w:rsid w:val="00EF111A"/>
    <w:rsid w:val="00EF1C9E"/>
    <w:rsid w:val="00F15109"/>
    <w:rsid w:val="00F2111A"/>
    <w:rsid w:val="00F26FD7"/>
    <w:rsid w:val="00F27584"/>
    <w:rsid w:val="00F30F8E"/>
    <w:rsid w:val="00F361E4"/>
    <w:rsid w:val="00F4244A"/>
    <w:rsid w:val="00F430C1"/>
    <w:rsid w:val="00F46405"/>
    <w:rsid w:val="00F50CDE"/>
    <w:rsid w:val="00F81C9F"/>
    <w:rsid w:val="00F87821"/>
    <w:rsid w:val="00F96CDD"/>
    <w:rsid w:val="00FB3DA3"/>
    <w:rsid w:val="00FC1464"/>
    <w:rsid w:val="00FC2EC4"/>
    <w:rsid w:val="00FF48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69010"/>
  <w15:chartTrackingRefBased/>
  <w15:docId w15:val="{8C709B08-A6C6-4669-BCA1-066D6CC39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color w:val="1A2B4B" w:themeColor="text1"/>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iPriority="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52F14"/>
    <w:pPr>
      <w:spacing w:after="0" w:line="288" w:lineRule="auto"/>
    </w:pPr>
    <w:rPr>
      <w:sz w:val="20"/>
    </w:rPr>
  </w:style>
  <w:style w:type="paragraph" w:styleId="Heading1">
    <w:name w:val="heading 1"/>
    <w:basedOn w:val="Normal"/>
    <w:next w:val="Normal"/>
    <w:link w:val="Heading1Char"/>
    <w:uiPriority w:val="9"/>
    <w:qFormat/>
    <w:rsid w:val="004907E5"/>
    <w:pPr>
      <w:keepNext/>
      <w:keepLines/>
      <w:spacing w:before="360" w:after="80"/>
      <w:outlineLvl w:val="0"/>
    </w:pPr>
    <w:rPr>
      <w:rFonts w:asciiTheme="majorHAnsi" w:eastAsiaTheme="majorEastAsia" w:hAnsiTheme="majorHAnsi" w:cstheme="majorBidi"/>
      <w:sz w:val="64"/>
      <w:szCs w:val="40"/>
    </w:rPr>
  </w:style>
  <w:style w:type="paragraph" w:styleId="Heading2">
    <w:name w:val="heading 2"/>
    <w:basedOn w:val="Normal"/>
    <w:next w:val="Normal"/>
    <w:link w:val="Heading2Char"/>
    <w:uiPriority w:val="9"/>
    <w:unhideWhenUsed/>
    <w:qFormat/>
    <w:rsid w:val="00E619BB"/>
    <w:pPr>
      <w:keepNext/>
      <w:keepLines/>
      <w:spacing w:before="200" w:after="80"/>
      <w:outlineLvl w:val="1"/>
    </w:pPr>
    <w:rPr>
      <w:rFonts w:ascii="Arial" w:eastAsiaTheme="majorEastAsia" w:hAnsi="Arial" w:cstheme="majorBidi"/>
      <w:sz w:val="26"/>
      <w:szCs w:val="32"/>
    </w:rPr>
  </w:style>
  <w:style w:type="paragraph" w:styleId="Heading3">
    <w:name w:val="heading 3"/>
    <w:basedOn w:val="Normal"/>
    <w:next w:val="Normal"/>
    <w:link w:val="Heading3Char"/>
    <w:uiPriority w:val="9"/>
    <w:unhideWhenUsed/>
    <w:qFormat/>
    <w:rsid w:val="008A6BD3"/>
    <w:pPr>
      <w:keepNext/>
      <w:keepLines/>
      <w:spacing w:before="200" w:after="80"/>
      <w:outlineLvl w:val="2"/>
    </w:pPr>
    <w:rPr>
      <w:rFonts w:eastAsiaTheme="majorEastAsia" w:cstheme="majorBidi"/>
      <w:sz w:val="26"/>
      <w:szCs w:val="28"/>
    </w:rPr>
  </w:style>
  <w:style w:type="paragraph" w:styleId="Heading4">
    <w:name w:val="heading 4"/>
    <w:basedOn w:val="Normal"/>
    <w:next w:val="Normal"/>
    <w:link w:val="Heading4Char"/>
    <w:uiPriority w:val="9"/>
    <w:semiHidden/>
    <w:unhideWhenUsed/>
    <w:rsid w:val="009E3235"/>
    <w:pPr>
      <w:keepNext/>
      <w:keepLines/>
      <w:spacing w:before="80" w:after="40"/>
      <w:outlineLvl w:val="3"/>
    </w:pPr>
    <w:rPr>
      <w:rFonts w:eastAsiaTheme="majorEastAsia" w:cstheme="majorBidi"/>
      <w:i/>
      <w:iCs/>
      <w:color w:val="B6B29F" w:themeColor="accent1" w:themeShade="BF"/>
    </w:rPr>
  </w:style>
  <w:style w:type="paragraph" w:styleId="Heading5">
    <w:name w:val="heading 5"/>
    <w:basedOn w:val="Normal"/>
    <w:next w:val="Normal"/>
    <w:link w:val="Heading5Char"/>
    <w:uiPriority w:val="9"/>
    <w:semiHidden/>
    <w:unhideWhenUsed/>
    <w:qFormat/>
    <w:rsid w:val="009E3235"/>
    <w:pPr>
      <w:keepNext/>
      <w:keepLines/>
      <w:spacing w:before="80" w:after="40"/>
      <w:outlineLvl w:val="4"/>
    </w:pPr>
    <w:rPr>
      <w:rFonts w:eastAsiaTheme="majorEastAsia" w:cstheme="majorBidi"/>
      <w:color w:val="B6B29F" w:themeColor="accent1" w:themeShade="BF"/>
    </w:rPr>
  </w:style>
  <w:style w:type="paragraph" w:styleId="Heading6">
    <w:name w:val="heading 6"/>
    <w:basedOn w:val="Normal"/>
    <w:next w:val="Normal"/>
    <w:link w:val="Heading6Char"/>
    <w:uiPriority w:val="9"/>
    <w:semiHidden/>
    <w:unhideWhenUsed/>
    <w:qFormat/>
    <w:rsid w:val="009E3235"/>
    <w:pPr>
      <w:keepNext/>
      <w:keepLines/>
      <w:spacing w:before="40"/>
      <w:outlineLvl w:val="5"/>
    </w:pPr>
    <w:rPr>
      <w:rFonts w:eastAsiaTheme="majorEastAsia" w:cstheme="majorBidi"/>
      <w:i/>
      <w:iCs/>
      <w:color w:val="3E67B4" w:themeColor="text1" w:themeTint="A6"/>
    </w:rPr>
  </w:style>
  <w:style w:type="paragraph" w:styleId="Heading7">
    <w:name w:val="heading 7"/>
    <w:basedOn w:val="Normal"/>
    <w:next w:val="Normal"/>
    <w:link w:val="Heading7Char"/>
    <w:uiPriority w:val="9"/>
    <w:semiHidden/>
    <w:unhideWhenUsed/>
    <w:qFormat/>
    <w:rsid w:val="009E3235"/>
    <w:pPr>
      <w:keepNext/>
      <w:keepLines/>
      <w:spacing w:before="40"/>
      <w:outlineLvl w:val="6"/>
    </w:pPr>
    <w:rPr>
      <w:rFonts w:eastAsiaTheme="majorEastAsia" w:cstheme="majorBidi"/>
      <w:color w:val="3E67B4" w:themeColor="text1" w:themeTint="A6"/>
    </w:rPr>
  </w:style>
  <w:style w:type="paragraph" w:styleId="Heading8">
    <w:name w:val="heading 8"/>
    <w:basedOn w:val="Normal"/>
    <w:next w:val="Normal"/>
    <w:link w:val="Heading8Char"/>
    <w:uiPriority w:val="9"/>
    <w:semiHidden/>
    <w:unhideWhenUsed/>
    <w:qFormat/>
    <w:rsid w:val="009E3235"/>
    <w:pPr>
      <w:keepNext/>
      <w:keepLines/>
      <w:outlineLvl w:val="7"/>
    </w:pPr>
    <w:rPr>
      <w:rFonts w:eastAsiaTheme="majorEastAsia" w:cstheme="majorBidi"/>
      <w:i/>
      <w:iCs/>
      <w:color w:val="2A4579" w:themeColor="text1" w:themeTint="D8"/>
    </w:rPr>
  </w:style>
  <w:style w:type="paragraph" w:styleId="Heading9">
    <w:name w:val="heading 9"/>
    <w:basedOn w:val="Normal"/>
    <w:next w:val="Normal"/>
    <w:link w:val="Heading9Char"/>
    <w:uiPriority w:val="9"/>
    <w:semiHidden/>
    <w:unhideWhenUsed/>
    <w:qFormat/>
    <w:rsid w:val="009E3235"/>
    <w:pPr>
      <w:keepNext/>
      <w:keepLines/>
      <w:outlineLvl w:val="8"/>
    </w:pPr>
    <w:rPr>
      <w:rFonts w:eastAsiaTheme="majorEastAsia" w:cstheme="majorBidi"/>
      <w:color w:val="2A4579"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907E5"/>
    <w:rPr>
      <w:rFonts w:asciiTheme="majorHAnsi" w:eastAsiaTheme="majorEastAsia" w:hAnsiTheme="majorHAnsi" w:cstheme="majorBidi"/>
      <w:sz w:val="64"/>
      <w:szCs w:val="40"/>
    </w:rPr>
  </w:style>
  <w:style w:type="character" w:customStyle="1" w:styleId="Heading2Char">
    <w:name w:val="Heading 2 Char"/>
    <w:basedOn w:val="DefaultParagraphFont"/>
    <w:link w:val="Heading2"/>
    <w:uiPriority w:val="9"/>
    <w:rsid w:val="00E619BB"/>
    <w:rPr>
      <w:rFonts w:ascii="Arial" w:eastAsiaTheme="majorEastAsia" w:hAnsi="Arial" w:cstheme="majorBidi"/>
      <w:sz w:val="26"/>
      <w:szCs w:val="32"/>
    </w:rPr>
  </w:style>
  <w:style w:type="character" w:customStyle="1" w:styleId="Heading3Char">
    <w:name w:val="Heading 3 Char"/>
    <w:basedOn w:val="DefaultParagraphFont"/>
    <w:link w:val="Heading3"/>
    <w:uiPriority w:val="9"/>
    <w:rsid w:val="008A6BD3"/>
    <w:rPr>
      <w:rFonts w:eastAsiaTheme="majorEastAsia" w:cstheme="majorBidi"/>
      <w:sz w:val="26"/>
      <w:szCs w:val="28"/>
    </w:rPr>
  </w:style>
  <w:style w:type="character" w:customStyle="1" w:styleId="Heading4Char">
    <w:name w:val="Heading 4 Char"/>
    <w:basedOn w:val="DefaultParagraphFont"/>
    <w:link w:val="Heading4"/>
    <w:uiPriority w:val="9"/>
    <w:semiHidden/>
    <w:rsid w:val="009E3235"/>
    <w:rPr>
      <w:rFonts w:eastAsiaTheme="majorEastAsia" w:cstheme="majorBidi"/>
      <w:i/>
      <w:iCs/>
      <w:color w:val="B6B29F" w:themeColor="accent1" w:themeShade="BF"/>
    </w:rPr>
  </w:style>
  <w:style w:type="character" w:customStyle="1" w:styleId="Heading5Char">
    <w:name w:val="Heading 5 Char"/>
    <w:basedOn w:val="DefaultParagraphFont"/>
    <w:link w:val="Heading5"/>
    <w:uiPriority w:val="9"/>
    <w:semiHidden/>
    <w:rsid w:val="009E3235"/>
    <w:rPr>
      <w:rFonts w:eastAsiaTheme="majorEastAsia" w:cstheme="majorBidi"/>
      <w:color w:val="B6B29F" w:themeColor="accent1" w:themeShade="BF"/>
    </w:rPr>
  </w:style>
  <w:style w:type="character" w:customStyle="1" w:styleId="Heading6Char">
    <w:name w:val="Heading 6 Char"/>
    <w:basedOn w:val="DefaultParagraphFont"/>
    <w:link w:val="Heading6"/>
    <w:uiPriority w:val="9"/>
    <w:semiHidden/>
    <w:rsid w:val="009E3235"/>
    <w:rPr>
      <w:rFonts w:eastAsiaTheme="majorEastAsia" w:cstheme="majorBidi"/>
      <w:i/>
      <w:iCs/>
      <w:color w:val="3E67B4" w:themeColor="text1" w:themeTint="A6"/>
    </w:rPr>
  </w:style>
  <w:style w:type="character" w:customStyle="1" w:styleId="Heading7Char">
    <w:name w:val="Heading 7 Char"/>
    <w:basedOn w:val="DefaultParagraphFont"/>
    <w:link w:val="Heading7"/>
    <w:uiPriority w:val="9"/>
    <w:semiHidden/>
    <w:rsid w:val="009E3235"/>
    <w:rPr>
      <w:rFonts w:eastAsiaTheme="majorEastAsia" w:cstheme="majorBidi"/>
      <w:color w:val="3E67B4" w:themeColor="text1" w:themeTint="A6"/>
    </w:rPr>
  </w:style>
  <w:style w:type="character" w:customStyle="1" w:styleId="Heading8Char">
    <w:name w:val="Heading 8 Char"/>
    <w:basedOn w:val="DefaultParagraphFont"/>
    <w:link w:val="Heading8"/>
    <w:uiPriority w:val="9"/>
    <w:semiHidden/>
    <w:rsid w:val="009E3235"/>
    <w:rPr>
      <w:rFonts w:eastAsiaTheme="majorEastAsia" w:cstheme="majorBidi"/>
      <w:i/>
      <w:iCs/>
      <w:color w:val="2A4579" w:themeColor="text1" w:themeTint="D8"/>
    </w:rPr>
  </w:style>
  <w:style w:type="character" w:customStyle="1" w:styleId="Heading9Char">
    <w:name w:val="Heading 9 Char"/>
    <w:basedOn w:val="DefaultParagraphFont"/>
    <w:link w:val="Heading9"/>
    <w:uiPriority w:val="9"/>
    <w:semiHidden/>
    <w:rsid w:val="009E3235"/>
    <w:rPr>
      <w:rFonts w:eastAsiaTheme="majorEastAsia" w:cstheme="majorBidi"/>
      <w:color w:val="2A4579" w:themeColor="text1" w:themeTint="D8"/>
    </w:rPr>
  </w:style>
  <w:style w:type="paragraph" w:styleId="Title">
    <w:name w:val="Title"/>
    <w:basedOn w:val="Normal"/>
    <w:next w:val="Body"/>
    <w:link w:val="TitleChar"/>
    <w:rsid w:val="00E81274"/>
    <w:pPr>
      <w:spacing w:after="40" w:line="240" w:lineRule="auto"/>
      <w:contextualSpacing/>
      <w:jc w:val="center"/>
    </w:pPr>
    <w:rPr>
      <w:rFonts w:asciiTheme="majorHAnsi" w:eastAsiaTheme="majorEastAsia" w:hAnsiTheme="majorHAnsi" w:cstheme="majorBidi"/>
      <w:caps/>
      <w:color w:val="FFFFFF" w:themeColor="background1"/>
      <w:kern w:val="28"/>
      <w:sz w:val="64"/>
      <w:szCs w:val="56"/>
    </w:rPr>
  </w:style>
  <w:style w:type="character" w:customStyle="1" w:styleId="TitleChar">
    <w:name w:val="Title Char"/>
    <w:basedOn w:val="DefaultParagraphFont"/>
    <w:link w:val="Title"/>
    <w:rsid w:val="00E81274"/>
    <w:rPr>
      <w:rFonts w:asciiTheme="majorHAnsi" w:eastAsiaTheme="majorEastAsia" w:hAnsiTheme="majorHAnsi" w:cstheme="majorBidi"/>
      <w:caps/>
      <w:color w:val="FFFFFF" w:themeColor="background1"/>
      <w:kern w:val="28"/>
      <w:sz w:val="64"/>
      <w:szCs w:val="56"/>
    </w:rPr>
  </w:style>
  <w:style w:type="paragraph" w:styleId="Subtitle">
    <w:name w:val="Subtitle"/>
    <w:basedOn w:val="Normal"/>
    <w:next w:val="Body"/>
    <w:link w:val="SubtitleChar"/>
    <w:uiPriority w:val="11"/>
    <w:rsid w:val="00E81274"/>
    <w:pPr>
      <w:numPr>
        <w:ilvl w:val="1"/>
      </w:numPr>
      <w:jc w:val="center"/>
    </w:pPr>
    <w:rPr>
      <w:rFonts w:ascii="Arial" w:eastAsiaTheme="majorEastAsia" w:hAnsi="Arial" w:cstheme="majorBidi"/>
      <w:caps/>
      <w:color w:val="FFFFFF" w:themeColor="background1"/>
      <w:sz w:val="28"/>
      <w:szCs w:val="28"/>
    </w:rPr>
  </w:style>
  <w:style w:type="character" w:customStyle="1" w:styleId="SubtitleChar">
    <w:name w:val="Subtitle Char"/>
    <w:basedOn w:val="DefaultParagraphFont"/>
    <w:link w:val="Subtitle"/>
    <w:uiPriority w:val="11"/>
    <w:rsid w:val="00E81274"/>
    <w:rPr>
      <w:rFonts w:ascii="Arial" w:eastAsiaTheme="majorEastAsia" w:hAnsi="Arial" w:cstheme="majorBidi"/>
      <w:caps/>
      <w:color w:val="FFFFFF" w:themeColor="background1"/>
      <w:sz w:val="28"/>
      <w:szCs w:val="28"/>
    </w:rPr>
  </w:style>
  <w:style w:type="paragraph" w:styleId="Quote">
    <w:name w:val="Quote"/>
    <w:basedOn w:val="Normal"/>
    <w:next w:val="Normal"/>
    <w:link w:val="QuoteChar"/>
    <w:uiPriority w:val="29"/>
    <w:rsid w:val="009E3235"/>
    <w:pPr>
      <w:spacing w:before="160"/>
      <w:jc w:val="center"/>
    </w:pPr>
    <w:rPr>
      <w:i/>
      <w:iCs/>
      <w:color w:val="345696" w:themeColor="text1" w:themeTint="BF"/>
    </w:rPr>
  </w:style>
  <w:style w:type="character" w:customStyle="1" w:styleId="QuoteChar">
    <w:name w:val="Quote Char"/>
    <w:basedOn w:val="DefaultParagraphFont"/>
    <w:link w:val="Quote"/>
    <w:uiPriority w:val="29"/>
    <w:rsid w:val="009E3235"/>
    <w:rPr>
      <w:i/>
      <w:iCs/>
      <w:color w:val="345696" w:themeColor="text1" w:themeTint="BF"/>
    </w:rPr>
  </w:style>
  <w:style w:type="paragraph" w:styleId="ListParagraph">
    <w:name w:val="List Paragraph"/>
    <w:basedOn w:val="Normal"/>
    <w:uiPriority w:val="34"/>
    <w:qFormat/>
    <w:rsid w:val="009E3235"/>
    <w:pPr>
      <w:ind w:left="720"/>
      <w:contextualSpacing/>
    </w:pPr>
  </w:style>
  <w:style w:type="character" w:styleId="IntenseEmphasis">
    <w:name w:val="Intense Emphasis"/>
    <w:basedOn w:val="DefaultParagraphFont"/>
    <w:uiPriority w:val="21"/>
    <w:rsid w:val="009E3235"/>
    <w:rPr>
      <w:i/>
      <w:iCs/>
      <w:color w:val="B6B29F" w:themeColor="accent1" w:themeShade="BF"/>
    </w:rPr>
  </w:style>
  <w:style w:type="paragraph" w:styleId="IntenseQuote">
    <w:name w:val="Intense Quote"/>
    <w:basedOn w:val="Normal"/>
    <w:next w:val="Normal"/>
    <w:link w:val="IntenseQuoteChar"/>
    <w:uiPriority w:val="30"/>
    <w:rsid w:val="009E3235"/>
    <w:pPr>
      <w:pBdr>
        <w:top w:val="single" w:sz="4" w:space="10" w:color="B6B29F" w:themeColor="accent1" w:themeShade="BF"/>
        <w:bottom w:val="single" w:sz="4" w:space="10" w:color="B6B29F" w:themeColor="accent1" w:themeShade="BF"/>
      </w:pBdr>
      <w:spacing w:before="360" w:after="360"/>
      <w:ind w:left="864" w:right="864"/>
      <w:jc w:val="center"/>
    </w:pPr>
    <w:rPr>
      <w:i/>
      <w:iCs/>
      <w:color w:val="B6B29F" w:themeColor="accent1" w:themeShade="BF"/>
    </w:rPr>
  </w:style>
  <w:style w:type="character" w:customStyle="1" w:styleId="IntenseQuoteChar">
    <w:name w:val="Intense Quote Char"/>
    <w:basedOn w:val="DefaultParagraphFont"/>
    <w:link w:val="IntenseQuote"/>
    <w:uiPriority w:val="30"/>
    <w:rsid w:val="009E3235"/>
    <w:rPr>
      <w:i/>
      <w:iCs/>
      <w:color w:val="B6B29F" w:themeColor="accent1" w:themeShade="BF"/>
    </w:rPr>
  </w:style>
  <w:style w:type="character" w:styleId="IntenseReference">
    <w:name w:val="Intense Reference"/>
    <w:basedOn w:val="DefaultParagraphFont"/>
    <w:uiPriority w:val="32"/>
    <w:rsid w:val="009E3235"/>
    <w:rPr>
      <w:b/>
      <w:bCs/>
      <w:smallCaps/>
      <w:color w:val="B6B29F" w:themeColor="accent1" w:themeShade="BF"/>
      <w:spacing w:val="5"/>
    </w:rPr>
  </w:style>
  <w:style w:type="paragraph" w:styleId="NoSpacing">
    <w:name w:val="No Spacing"/>
    <w:link w:val="NoSpacingChar"/>
    <w:uiPriority w:val="1"/>
    <w:qFormat/>
    <w:rsid w:val="00F27584"/>
    <w:pPr>
      <w:spacing w:after="0" w:line="240" w:lineRule="auto"/>
    </w:pPr>
    <w:rPr>
      <w:rFonts w:eastAsiaTheme="minorEastAsia"/>
      <w:color w:val="auto"/>
      <w:kern w:val="0"/>
      <w:lang w:val="en-US"/>
      <w14:ligatures w14:val="none"/>
    </w:rPr>
  </w:style>
  <w:style w:type="character" w:customStyle="1" w:styleId="NoSpacingChar">
    <w:name w:val="No Spacing Char"/>
    <w:basedOn w:val="DefaultParagraphFont"/>
    <w:link w:val="NoSpacing"/>
    <w:uiPriority w:val="1"/>
    <w:rsid w:val="00F27584"/>
    <w:rPr>
      <w:rFonts w:eastAsiaTheme="minorEastAsia"/>
      <w:color w:val="auto"/>
      <w:kern w:val="0"/>
      <w:lang w:val="en-US"/>
      <w14:ligatures w14:val="none"/>
    </w:rPr>
  </w:style>
  <w:style w:type="paragraph" w:styleId="Header">
    <w:name w:val="header"/>
    <w:basedOn w:val="Normal"/>
    <w:link w:val="HeaderChar"/>
    <w:uiPriority w:val="99"/>
    <w:unhideWhenUsed/>
    <w:rsid w:val="00D55D14"/>
    <w:pPr>
      <w:tabs>
        <w:tab w:val="center" w:pos="4513"/>
        <w:tab w:val="right" w:pos="9026"/>
      </w:tabs>
      <w:spacing w:line="240" w:lineRule="auto"/>
    </w:pPr>
  </w:style>
  <w:style w:type="character" w:customStyle="1" w:styleId="HeaderChar">
    <w:name w:val="Header Char"/>
    <w:basedOn w:val="DefaultParagraphFont"/>
    <w:link w:val="Header"/>
    <w:uiPriority w:val="99"/>
    <w:rsid w:val="00D55D14"/>
    <w:rPr>
      <w:sz w:val="20"/>
    </w:rPr>
  </w:style>
  <w:style w:type="paragraph" w:styleId="Footer">
    <w:name w:val="footer"/>
    <w:basedOn w:val="Normal"/>
    <w:link w:val="FooterChar"/>
    <w:uiPriority w:val="99"/>
    <w:unhideWhenUsed/>
    <w:rsid w:val="00D55D14"/>
    <w:pPr>
      <w:tabs>
        <w:tab w:val="center" w:pos="4513"/>
        <w:tab w:val="right" w:pos="9026"/>
      </w:tabs>
      <w:spacing w:line="240" w:lineRule="auto"/>
    </w:pPr>
  </w:style>
  <w:style w:type="character" w:customStyle="1" w:styleId="FooterChar">
    <w:name w:val="Footer Char"/>
    <w:basedOn w:val="DefaultParagraphFont"/>
    <w:link w:val="Footer"/>
    <w:uiPriority w:val="99"/>
    <w:rsid w:val="00D55D14"/>
    <w:rPr>
      <w:sz w:val="20"/>
    </w:rPr>
  </w:style>
  <w:style w:type="paragraph" w:customStyle="1" w:styleId="Intro">
    <w:name w:val="Intro"/>
    <w:basedOn w:val="Normal"/>
    <w:uiPriority w:val="1"/>
    <w:rsid w:val="00AC11EB"/>
    <w:pPr>
      <w:spacing w:before="60"/>
    </w:pPr>
    <w:rPr>
      <w:sz w:val="30"/>
      <w:szCs w:val="30"/>
    </w:rPr>
  </w:style>
  <w:style w:type="character" w:styleId="Hyperlink">
    <w:name w:val="Hyperlink"/>
    <w:basedOn w:val="DefaultParagraphFont"/>
    <w:uiPriority w:val="99"/>
    <w:unhideWhenUsed/>
    <w:rsid w:val="003F1860"/>
    <w:rPr>
      <w:b/>
      <w:color w:val="1A2B4B" w:themeColor="hyperlink"/>
      <w:u w:val="none"/>
    </w:rPr>
  </w:style>
  <w:style w:type="character" w:styleId="UnresolvedMention">
    <w:name w:val="Unresolved Mention"/>
    <w:basedOn w:val="DefaultParagraphFont"/>
    <w:uiPriority w:val="99"/>
    <w:semiHidden/>
    <w:unhideWhenUsed/>
    <w:rsid w:val="0070112F"/>
    <w:rPr>
      <w:color w:val="605E5C"/>
      <w:shd w:val="clear" w:color="auto" w:fill="E1DFDD"/>
    </w:rPr>
  </w:style>
  <w:style w:type="character" w:styleId="FollowedHyperlink">
    <w:name w:val="FollowedHyperlink"/>
    <w:basedOn w:val="DefaultParagraphFont"/>
    <w:uiPriority w:val="99"/>
    <w:semiHidden/>
    <w:unhideWhenUsed/>
    <w:rsid w:val="004142AA"/>
    <w:rPr>
      <w:color w:val="7D6358" w:themeColor="followedHyperlink"/>
      <w:u w:val="single"/>
    </w:rPr>
  </w:style>
  <w:style w:type="paragraph" w:customStyle="1" w:styleId="Body">
    <w:name w:val="Body"/>
    <w:basedOn w:val="Normal"/>
    <w:link w:val="BodyChar"/>
    <w:qFormat/>
    <w:rsid w:val="002C0ECF"/>
  </w:style>
  <w:style w:type="character" w:customStyle="1" w:styleId="BodyChar">
    <w:name w:val="Body Char"/>
    <w:basedOn w:val="DefaultParagraphFont"/>
    <w:link w:val="Body"/>
    <w:rsid w:val="002C0ECF"/>
    <w:rPr>
      <w:sz w:val="20"/>
    </w:rPr>
  </w:style>
  <w:style w:type="paragraph" w:styleId="ListBullet">
    <w:name w:val="List Bullet"/>
    <w:basedOn w:val="Body"/>
    <w:uiPriority w:val="1"/>
    <w:qFormat/>
    <w:rsid w:val="00027978"/>
    <w:pPr>
      <w:numPr>
        <w:numId w:val="2"/>
      </w:numPr>
      <w:spacing w:before="60"/>
      <w:ind w:left="284" w:hanging="284"/>
    </w:pPr>
    <w:rPr>
      <w:kern w:val="0"/>
      <w14:ligatures w14:val="none"/>
    </w:rPr>
  </w:style>
  <w:style w:type="paragraph" w:styleId="ListNumber">
    <w:name w:val="List Number"/>
    <w:basedOn w:val="ListBullet"/>
    <w:uiPriority w:val="1"/>
    <w:qFormat/>
    <w:rsid w:val="00027978"/>
    <w:pPr>
      <w:numPr>
        <w:numId w:val="1"/>
      </w:numPr>
      <w:tabs>
        <w:tab w:val="clear" w:pos="340"/>
      </w:tabs>
      <w:ind w:left="284" w:hanging="284"/>
    </w:pPr>
  </w:style>
  <w:style w:type="paragraph" w:customStyle="1" w:styleId="paragraph">
    <w:name w:val="paragraph"/>
    <w:basedOn w:val="Normal"/>
    <w:rsid w:val="00DE410D"/>
    <w:pPr>
      <w:spacing w:before="100" w:beforeAutospacing="1" w:after="100" w:afterAutospacing="1" w:line="240" w:lineRule="auto"/>
    </w:pPr>
    <w:rPr>
      <w:rFonts w:ascii="Times New Roman" w:hAnsi="Times New Roman" w:cs="Times New Roman"/>
      <w:color w:val="auto"/>
      <w:kern w:val="0"/>
      <w:sz w:val="24"/>
      <w:szCs w:val="24"/>
      <w:lang w:eastAsia="en-GB"/>
      <w14:ligatures w14:val="none"/>
    </w:rPr>
  </w:style>
  <w:style w:type="character" w:customStyle="1" w:styleId="normaltextrun1">
    <w:name w:val="normaltextrun1"/>
    <w:basedOn w:val="DefaultParagraphFont"/>
    <w:rsid w:val="00DE410D"/>
  </w:style>
  <w:style w:type="paragraph" w:styleId="NormalWeb">
    <w:name w:val="Normal (Web)"/>
    <w:basedOn w:val="Normal"/>
    <w:uiPriority w:val="99"/>
    <w:unhideWhenUsed/>
    <w:rsid w:val="00D434F1"/>
    <w:pPr>
      <w:spacing w:before="100" w:beforeAutospacing="1" w:after="100" w:afterAutospacing="1" w:line="360" w:lineRule="auto"/>
    </w:pPr>
    <w:rPr>
      <w:rFonts w:ascii="Helvetica Neue" w:eastAsia="Times New Roman" w:hAnsi="Helvetica Neue" w:cs="Times New Roman"/>
      <w:color w:val="auto"/>
      <w:kern w:val="0"/>
      <w:sz w:val="18"/>
      <w:szCs w:val="24"/>
      <w:lang w:eastAsia="en-GB"/>
      <w14:ligatures w14:val="none"/>
    </w:rPr>
  </w:style>
  <w:style w:type="paragraph" w:customStyle="1" w:styleId="Indent1">
    <w:name w:val="Indent 1"/>
    <w:basedOn w:val="Normal"/>
    <w:uiPriority w:val="99"/>
    <w:rsid w:val="00D434F1"/>
    <w:pPr>
      <w:tabs>
        <w:tab w:val="left" w:pos="964"/>
      </w:tabs>
      <w:spacing w:after="284" w:line="240" w:lineRule="auto"/>
      <w:ind w:hanging="964"/>
    </w:pPr>
    <w:rPr>
      <w:rFonts w:ascii="Times New Roman" w:eastAsia="Times New Roman" w:hAnsi="Times New Roman" w:cs="Times New Roman"/>
      <w:color w:val="auto"/>
      <w:kern w:val="0"/>
      <w:sz w:val="22"/>
      <w:szCs w:val="24"/>
      <w14:ligatures w14:val="none"/>
    </w:rPr>
  </w:style>
  <w:style w:type="character" w:styleId="Strong">
    <w:name w:val="Strong"/>
    <w:basedOn w:val="DefaultParagraphFont"/>
    <w:uiPriority w:val="22"/>
    <w:qFormat/>
    <w:rsid w:val="00D434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svg"/><Relationship Id="rId18" Type="http://schemas.openxmlformats.org/officeDocument/2006/relationships/hyperlink" Target="https://assets.publishing.service.gov.uk/media/68add931969253904d155860/Keeping_children_safe_in_education_from_1_September_2025.pdf" TargetMode="External"/><Relationship Id="rId26" Type="http://schemas.openxmlformats.org/officeDocument/2006/relationships/hyperlink" Target="https://protect.checkpoint.com/v2/r06/___https://www.winchestercollege.org/welcome/employment/___.ZXV3MjpzY2djb25uZWN0ZWR3aW5jaGVzdGVyY29sbGVnZTpjOm86MzQzZjhhN2JkNGRlM2RjODU1NWQ2MjIxMjdlYjM1YzY6Nzo0YjZjOjkzN2ZlNzM5YjE4OTI0YzQzMjVmZGVlODZmY2E3MjM0MGI5N2ZjY2JmZmJiYmViNWQ5N2VlYWY3NjQ3ZGYzYjI6cDpUOkY" TargetMode="External"/><Relationship Id="rId3" Type="http://schemas.openxmlformats.org/officeDocument/2006/relationships/customXml" Target="../customXml/item3.xml"/><Relationship Id="rId21" Type="http://schemas.openxmlformats.org/officeDocument/2006/relationships/image" Target="media/image8.jpeg"/><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winchestercollege.org/wp-content/uploads/2025/10/Child-Protection-and-Safeguarding-Policy-September-2025.pdf" TargetMode="External"/><Relationship Id="rId25" Type="http://schemas.openxmlformats.org/officeDocument/2006/relationships/image" Target="media/image10.svg"/><Relationship Id="rId33" Type="http://schemas.openxmlformats.org/officeDocument/2006/relationships/hyperlink" Target="https://protect.checkpoint.com/v2/r06/___https://www.winchestercollege.org/___.ZXV3MjpzY2djb25uZWN0ZWR3aW5jaGVzdGVyY29sbGVnZTpjOm86MzQzZjhhN2JkNGRlM2RjODU1NWQ2MjIxMjdlYjM1YzY6NzpjZDU5Ojk1OWE3ZWVlNzM2Yzk5NWEyMDNiZGEyZWY0YTBkNzY3YmM3MTJhMjgxNTcyZTE3MmE5MWQ1OTM0MDE4YzJjM2Y6cDpUOkY" TargetMode="External"/><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hyperlink" Target="mailto:recruitment@wincoll.ac.uk" TargetMode="External"/><Relationship Id="rId29" Type="http://schemas.openxmlformats.org/officeDocument/2006/relationships/image" Target="media/image12.sv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5.svg"/><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hyperlink" Target="https://protect.checkpoint.com/v2/r06/___https:/www.winchestercollege.org/welcome/why-winchester-college/___.ZXV3MjpzY2djb25uZWN0ZWR3aW5jaGVzdGVyY29sbGVnZTpjOm86MzQzZjhhN2JkNGRlM2RjODU1NWQ2MjIxMjdlYjM1YzY6NzoxMTJkOjIxZDEyN2RmOTExNzJkMjZiOWVkMDY4YmE0MTQ1YmY4YTQzMGRiNDJjYWVmOGI0YzcyYTRmYjdiYjkzY2U5MjY6cDpUOkY" TargetMode="External"/><Relationship Id="rId28" Type="http://schemas.openxmlformats.org/officeDocument/2006/relationships/image" Target="media/image11.pn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image" Target="media/image1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yperlink" Target="https://protect.checkpoint.com/v2/r06/___https://www.winchestercollege.org/welcome/why-winchester-college/___.ZXV3MjpzY2djb25uZWN0ZWR3aW5jaGVzdGVyY29sbGVnZTpjOm86MzQzZjhhN2JkNGRlM2RjODU1NWQ2MjIxMjdlYjM1YzY6NzoxMTJkOjIxZDEyN2RmOTExNzJkMjZiOWVkMDY4YmE0MTQ1YmY4YTQzMGRiNDJjYWVmOGI0YzcyYTRmYjdiYjkzY2U5MjY6cDpUOkY" TargetMode="External"/><Relationship Id="rId27" Type="http://schemas.openxmlformats.org/officeDocument/2006/relationships/hyperlink" Target="https://protect.checkpoint.com/v2/r06/___https:/www.winchestercollege.org/welcome/employment/___.ZXV3MjpzY2djb25uZWN0ZWR3aW5jaGVzdGVyY29sbGVnZTpjOm86MzQzZjhhN2JkNGRlM2RjODU1NWQ2MjIxMjdlYjM1YzY6Nzo0YjZjOjkzN2ZlNzM5YjE4OTI0YzQzMjVmZGVlODZmY2E3MjM0MGI5N2ZjY2JmZmJiYmViNWQ5N2VlYWY3NjQ3ZGYzYjI6cDpUOkY" TargetMode="External"/><Relationship Id="rId30" Type="http://schemas.openxmlformats.org/officeDocument/2006/relationships/image" Target="media/image13.jpeg"/><Relationship Id="rId35" Type="http://schemas.openxmlformats.org/officeDocument/2006/relationships/fontTable" Target="fontTable.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JH\AppData\Local\Microsoft\Windows\INetCache\Content.Outlook\T6DE40VT\WinCol-Candidate-Information-Template-Oct2025.dotx" TargetMode="External"/></Relationships>
</file>

<file path=word/theme/theme1.xml><?xml version="1.0" encoding="utf-8"?>
<a:theme xmlns:a="http://schemas.openxmlformats.org/drawingml/2006/main" name="Office Theme">
  <a:themeElements>
    <a:clrScheme name="WinCol">
      <a:dk1>
        <a:srgbClr val="1A2B4B"/>
      </a:dk1>
      <a:lt1>
        <a:sysClr val="window" lastClr="FFFFFF"/>
      </a:lt1>
      <a:dk2>
        <a:srgbClr val="000000"/>
      </a:dk2>
      <a:lt2>
        <a:srgbClr val="D6CAC6"/>
      </a:lt2>
      <a:accent1>
        <a:srgbClr val="E8E7E1"/>
      </a:accent1>
      <a:accent2>
        <a:srgbClr val="F9F7F7"/>
      </a:accent2>
      <a:accent3>
        <a:srgbClr val="DFE6E8"/>
      </a:accent3>
      <a:accent4>
        <a:srgbClr val="F05A24"/>
      </a:accent4>
      <a:accent5>
        <a:srgbClr val="91ACDA"/>
      </a:accent5>
      <a:accent6>
        <a:srgbClr val="7D6358"/>
      </a:accent6>
      <a:hlink>
        <a:srgbClr val="1A2B4B"/>
      </a:hlink>
      <a:folHlink>
        <a:srgbClr val="7D6358"/>
      </a:folHlink>
    </a:clrScheme>
    <a:fontScheme name="WinCol">
      <a:majorFont>
        <a:latin typeface="Georgia"/>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custClrLst>
    <a:custClr name="Sixth Green">
      <a:srgbClr val="ACCB4A"/>
    </a:custClr>
    <a:custClr name="Sixth Light Green">
      <a:srgbClr val="F0F5DB"/>
    </a:custClr>
    <a:custClr name="Grey">
      <a:srgbClr val="636362"/>
    </a:custClr>
  </a:custClr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604ff606-89ae-4133-8cb9-460ff186275d" xsi:nil="true"/>
    <lcf76f155ced4ddcb4097134ff3c332f xmlns="3c139c13-e07e-4a52-be57-cca2a1fc9662">
      <Terms xmlns="http://schemas.microsoft.com/office/infopath/2007/PartnerControls"/>
    </lcf76f155ced4ddcb4097134ff3c332f>
    <RoleAdvertised_x003f_ xmlns="3c139c13-e07e-4a52-be57-cca2a1fc9662">false</RoleAdvertised_x003f_>
    <FeedbackgiventoHiringManager xmlns="3c139c13-e07e-4a52-be57-cca2a1fc9662">false</FeedbackgiventoHiringManager>
    <_ApprovalAssignedTo xmlns="3c139c13-e07e-4a52-be57-cca2a1fc9662">
      <UserInfo>
        <DisplayName/>
        <AccountId xsi:nil="true"/>
        <AccountType/>
      </UserInfo>
    </_ApprovalAssignedTo>
    <_ApprovalStatus xmlns="3c139c13-e07e-4a52-be57-cca2a1fc9662">0</_ApprovalStatus>
    <_ApprovalRespondedBy xmlns="3c139c13-e07e-4a52-be57-cca2a1fc9662">
      <UserInfo>
        <DisplayName/>
        <AccountId xsi:nil="true"/>
        <AccountType/>
      </UserInfo>
    </_ApprovalRespondedBy>
    <_ApprovalSentBy xmlns="3c139c13-e07e-4a52-be57-cca2a1fc9662">
      <UserInfo>
        <DisplayName/>
        <AccountId xsi:nil="true"/>
        <AccountType/>
      </UserInfo>
    </_ApprovalSentBy>
    <Comments xmlns="3c139c13-e07e-4a52-be57-cca2a1fc9662" xsi:nil="true"/>
    <Actionwith xmlns="3c139c13-e07e-4a52-be57-cca2a1fc9662">
      <UserInfo>
        <DisplayName/>
        <AccountId xsi:nil="true"/>
        <AccountType/>
      </UserInfo>
    </Actionwith>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2A9FE031E91D642B3847CCCFECFA8FE" ma:contentTypeVersion="25" ma:contentTypeDescription="Create a new document." ma:contentTypeScope="" ma:versionID="9ee87ad1f09f25fae3aaf79fc344ed73">
  <xsd:schema xmlns:xsd="http://www.w3.org/2001/XMLSchema" xmlns:xs="http://www.w3.org/2001/XMLSchema" xmlns:p="http://schemas.microsoft.com/office/2006/metadata/properties" xmlns:ns1="http://schemas.microsoft.com/sharepoint/v3" xmlns:ns2="3c139c13-e07e-4a52-be57-cca2a1fc9662" xmlns:ns3="604ff606-89ae-4133-8cb9-460ff186275d" targetNamespace="http://schemas.microsoft.com/office/2006/metadata/properties" ma:root="true" ma:fieldsID="273d2884c09bbd79da295aadc77202bc" ns1:_="" ns2:_="" ns3:_="">
    <xsd:import namespace="http://schemas.microsoft.com/sharepoint/v3"/>
    <xsd:import namespace="3c139c13-e07e-4a52-be57-cca2a1fc9662"/>
    <xsd:import namespace="604ff606-89ae-4133-8cb9-460ff186275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1:_ip_UnifiedCompliancePolicyProperties" minOccurs="0"/>
                <xsd:element ref="ns1:_ip_UnifiedCompliancePolicyUIAction"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2:_ApprovalAssignedTo" minOccurs="0"/>
                <xsd:element ref="ns2:_ApprovalRespondedBy" minOccurs="0"/>
                <xsd:element ref="ns2:_ApprovalSentBy" minOccurs="0"/>
                <xsd:element ref="ns2:_ApprovalStatus" minOccurs="0"/>
                <xsd:element ref="ns2:FeedbackgiventoHiringManager" minOccurs="0"/>
                <xsd:element ref="ns2:RoleAdvertised_x003f_" minOccurs="0"/>
                <xsd:element ref="ns2:Actionwith" minOccurs="0"/>
                <xsd:element ref="ns2:Comme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2" nillable="true" ma:displayName="Unified Compliance Policy Properties" ma:hidden="true" ma:internalName="_ip_UnifiedCompliancePolicyProperties">
      <xsd:simpleType>
        <xsd:restriction base="dms:Note"/>
      </xsd:simpleType>
    </xsd:element>
    <xsd:element name="_ip_UnifiedCompliancePolicyUIAction" ma:index="1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139c13-e07e-4a52-be57-cca2a1fc96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8df176ec-4b62-45c7-ae99-10caa3bd6f68"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descriptio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pprovalAssignedTo" ma:index="23" nillable="true" ma:displayName="Approvers" ma:list="UserInfo" ma:internalName="_ApprovalAssignedTo"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ApprovalRespondedBy" ma:index="24" nillable="true" ma:displayName="Responses" ma:list="UserInfo" ma:internalName="_ApprovalRespondedBy"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ApprovalSentBy" ma:index="25" nillable="true" ma:displayName="Approval Creator" ma:list="UserInfo" ma:internalName="_ApprovalSentBy"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ApprovalStatus" ma:index="26" nillable="true" ma:displayName="Approval status" ma:internalName="_ApprovalStatus" ma:readOnly="true">
      <xsd:simpleType>
        <xsd:restriction base="dms:Unknown"/>
      </xsd:simpleType>
    </xsd:element>
    <xsd:element name="FeedbackgiventoHiringManager" ma:index="27" nillable="true" ma:displayName="Feedback given to Hiring Manager" ma:default="0" ma:format="Dropdown" ma:internalName="FeedbackgiventoHiringManager">
      <xsd:simpleType>
        <xsd:restriction base="dms:Boolean"/>
      </xsd:simpleType>
    </xsd:element>
    <xsd:element name="RoleAdvertised_x003f_" ma:index="28" nillable="true" ma:displayName="Role Advertised?" ma:default="0" ma:format="Dropdown" ma:internalName="RoleAdvertised_x003f_">
      <xsd:simpleType>
        <xsd:restriction base="dms:Boolean"/>
      </xsd:simpleType>
    </xsd:element>
    <xsd:element name="Actionwith" ma:index="29" nillable="true" ma:displayName="Action with" ma:format="Dropdown" ma:list="UserInfo" ma:SharePointGroup="0" ma:internalName="Actionwith"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omments" ma:index="30" nillable="true" ma:displayName="Comments" ma:format="Dropdown" ma:internalName="Comment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04ff606-89ae-4133-8cb9-460ff186275d"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6260dce9-8e2f-4cdf-b5f5-32eebe57e848}" ma:internalName="TaxCatchAll" ma:showField="CatchAllData" ma:web="604ff606-89ae-4133-8cb9-460ff186275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10FFC1F-B923-4E01-9749-E2C5D3364294}">
  <ds:schemaRefs>
    <ds:schemaRef ds:uri="http://schemas.openxmlformats.org/officeDocument/2006/bibliography"/>
  </ds:schemaRefs>
</ds:datastoreItem>
</file>

<file path=customXml/itemProps2.xml><?xml version="1.0" encoding="utf-8"?>
<ds:datastoreItem xmlns:ds="http://schemas.openxmlformats.org/officeDocument/2006/customXml" ds:itemID="{9907856B-8B86-4913-AF6D-C7E90050A885}">
  <ds:schemaRefs>
    <ds:schemaRef ds:uri="http://schemas.microsoft.com/sharepoint/v3/contenttype/forms"/>
  </ds:schemaRefs>
</ds:datastoreItem>
</file>

<file path=customXml/itemProps3.xml><?xml version="1.0" encoding="utf-8"?>
<ds:datastoreItem xmlns:ds="http://schemas.openxmlformats.org/officeDocument/2006/customXml" ds:itemID="{A36634C1-DC15-4E79-A2BD-ABED4BEF8E6B}">
  <ds:schemaRefs>
    <ds:schemaRef ds:uri="http://schemas.microsoft.com/office/2006/metadata/properties"/>
    <ds:schemaRef ds:uri="http://schemas.microsoft.com/office/infopath/2007/PartnerControls"/>
    <ds:schemaRef ds:uri="http://schemas.microsoft.com/sharepoint/v3"/>
    <ds:schemaRef ds:uri="604ff606-89ae-4133-8cb9-460ff186275d"/>
    <ds:schemaRef ds:uri="3c139c13-e07e-4a52-be57-cca2a1fc9662"/>
  </ds:schemaRefs>
</ds:datastoreItem>
</file>

<file path=customXml/itemProps4.xml><?xml version="1.0" encoding="utf-8"?>
<ds:datastoreItem xmlns:ds="http://schemas.openxmlformats.org/officeDocument/2006/customXml" ds:itemID="{57C351CA-0EF7-4814-A382-F88C4AB42E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c139c13-e07e-4a52-be57-cca2a1fc9662"/>
    <ds:schemaRef ds:uri="604ff606-89ae-4133-8cb9-460ff18627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aefd2e8e-492d-42d4-90fb-d08326d3ddca}" enabled="0" method="" siteId="{aefd2e8e-492d-42d4-90fb-d08326d3ddca}" removed="1"/>
</clbl:labelList>
</file>

<file path=docProps/app.xml><?xml version="1.0" encoding="utf-8"?>
<Properties xmlns="http://schemas.openxmlformats.org/officeDocument/2006/extended-properties" xmlns:vt="http://schemas.openxmlformats.org/officeDocument/2006/docPropsVTypes">
  <Template>C:\Users\DJH\AppData\Local\Microsoft\Windows\INetCache\Content.Outlook\T6DE40VT\WinCol-Candidate-Information-Template-Oct2025.dotx</Template>
  <TotalTime>0</TotalTime>
  <Pages>13</Pages>
  <Words>2578</Words>
  <Characters>14695</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ART don/Teacher of art (FIXED TERM CONTRACT)</vt:lpstr>
    </vt:vector>
  </TitlesOfParts>
  <Company/>
  <LinksUpToDate>false</LinksUpToDate>
  <CharactersWithSpaces>17239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 don/Teacher of art (FIXED TERM CONTRACT)</dc:title>
  <dc:subject>CANDIDATE INFORMATION PACK</dc:subject>
  <dc:creator>Holloway, Daniel J</dc:creator>
  <cp:lastModifiedBy>Amy Shaw</cp:lastModifiedBy>
  <cp:revision>2</cp:revision>
  <cp:lastPrinted>2025-12-05T12:22:00Z</cp:lastPrinted>
  <dcterms:created xsi:type="dcterms:W3CDTF">2026-06-25T07:15:00Z</dcterms:created>
  <dcterms:modified xsi:type="dcterms:W3CDTF">2026-06-25T07:15:00Z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0x010100D2A9FE031E91D642B3847CCCFECFA8FE</vt:lpwstr>
  </property>
  <property fmtid="{D5CDD505-2E9C-101B-9397-08002B2CF9AE}" pid="3" name="TaxKeyword">
    <vt:lpwstr/>
  </property>
  <property fmtid="{D5CDD505-2E9C-101B-9397-08002B2CF9AE}" pid="4" name="MediaServiceImageTags">
    <vt:lpwstr/>
  </property>
</Properties>
</file>